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0D" w:rsidRDefault="003F2F0D">
      <w:pPr>
        <w:rPr>
          <w:sz w:val="18"/>
          <w:szCs w:val="18"/>
        </w:rPr>
      </w:pPr>
    </w:p>
    <w:p w:rsidR="003F2F0D" w:rsidRDefault="003F2F0D">
      <w:pPr>
        <w:rPr>
          <w:sz w:val="18"/>
          <w:szCs w:val="18"/>
        </w:rPr>
      </w:pPr>
    </w:p>
    <w:p w:rsidR="003F2F0D" w:rsidRDefault="00F129F9">
      <w:pPr>
        <w:jc w:val="center"/>
        <w:rPr>
          <w:rFonts w:ascii="Trebuchet MS" w:eastAsia="Trebuchet MS" w:hAnsi="Trebuchet MS" w:cs="Trebuchet MS"/>
          <w:color w:val="0000FF"/>
          <w:sz w:val="50"/>
          <w:szCs w:val="50"/>
        </w:rPr>
      </w:pPr>
      <w:proofErr w:type="gramStart"/>
      <w:r>
        <w:rPr>
          <w:rFonts w:ascii="Trebuchet MS" w:eastAsia="Trebuchet MS" w:hAnsi="Trebuchet MS" w:cs="Trebuchet MS"/>
          <w:b/>
          <w:color w:val="0000FF"/>
          <w:sz w:val="50"/>
          <w:szCs w:val="50"/>
        </w:rPr>
        <w:t>PROGETTAZIONE  DIDATTICO</w:t>
      </w:r>
      <w:proofErr w:type="gramEnd"/>
      <w:r>
        <w:rPr>
          <w:rFonts w:ascii="Trebuchet MS" w:eastAsia="Trebuchet MS" w:hAnsi="Trebuchet MS" w:cs="Trebuchet MS"/>
          <w:b/>
          <w:color w:val="0000FF"/>
          <w:sz w:val="50"/>
          <w:szCs w:val="50"/>
        </w:rPr>
        <w:t>-EDUCATIVA PER COMPETENZE (DI CLASSE)</w:t>
      </w:r>
    </w:p>
    <w:p w:rsidR="003F2F0D" w:rsidRDefault="003F2F0D">
      <w:pPr>
        <w:tabs>
          <w:tab w:val="left" w:pos="0"/>
        </w:tabs>
        <w:jc w:val="both"/>
        <w:rPr>
          <w:sz w:val="30"/>
          <w:szCs w:val="30"/>
        </w:rPr>
      </w:pPr>
    </w:p>
    <w:p w:rsidR="003F2F0D" w:rsidRDefault="003F2F0D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Style w:val="a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3F2F0D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ANNO SCOLASTICO</w:t>
            </w:r>
          </w:p>
          <w:p w:rsidR="003F2F0D" w:rsidRDefault="003F2F0D">
            <w:pPr>
              <w:widowControl w:val="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:rsidR="003F2F0D" w:rsidRDefault="00F129F9">
            <w:pPr>
              <w:widowControl w:val="0"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CLASSE</w:t>
            </w:r>
          </w:p>
        </w:tc>
      </w:tr>
    </w:tbl>
    <w:p w:rsidR="003F2F0D" w:rsidRDefault="00F129F9">
      <w:pPr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3F2F0D" w:rsidRDefault="003F2F0D">
      <w:pPr>
        <w:ind w:left="360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ind w:left="360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DOCENTI COMPONENTI IL CONSIGLIO DI CLASSE</w:t>
      </w:r>
    </w:p>
    <w:p w:rsidR="003F2F0D" w:rsidRDefault="003F2F0D">
      <w:pPr>
        <w:ind w:left="360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F2F0D">
        <w:tc>
          <w:tcPr>
            <w:tcW w:w="4889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COGNOME E NOME</w:t>
            </w:r>
          </w:p>
        </w:tc>
        <w:tc>
          <w:tcPr>
            <w:tcW w:w="4889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MATERIA</w:t>
            </w:r>
          </w:p>
        </w:tc>
      </w:tr>
      <w:tr w:rsidR="003F2F0D"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F2F0D"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F2F0D"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F2F0D"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F2F0D"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F2F0D"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F2F0D"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F2F0D"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F2F0D"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F2F0D"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rPr>
          <w:rFonts w:ascii="Trebuchet MS" w:eastAsia="Trebuchet MS" w:hAnsi="Trebuchet MS" w:cs="Trebuchet MS"/>
          <w:sz w:val="24"/>
          <w:szCs w:val="24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sz w:val="24"/>
          <w:szCs w:val="24"/>
        </w:rPr>
        <w:t>COMPONENTE GENITORI: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Sig. _________________________________   Sig. _________________________________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COMPONENTE ALUNNI:</w:t>
      </w:r>
    </w:p>
    <w:p w:rsidR="003F2F0D" w:rsidRDefault="00F129F9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Sig. _________________________________   Sig. __________________________________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rPr>
          <w:rFonts w:ascii="Trebuchet MS" w:eastAsia="Trebuchet MS" w:hAnsi="Trebuchet MS" w:cs="Trebuchet MS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sz w:val="24"/>
          <w:szCs w:val="24"/>
        </w:rPr>
        <w:t>COORDINATORE  PROF.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>_____________________________________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1. BREVE PRESENTAZIONE DELLA CLASSE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2.</w:t>
      </w:r>
      <w:r>
        <w:rPr>
          <w:rFonts w:ascii="Trebuchet MS" w:eastAsia="Trebuchet MS" w:hAnsi="Trebuchet MS" w:cs="Trebuchet MS"/>
          <w:b/>
          <w:sz w:val="26"/>
          <w:szCs w:val="26"/>
        </w:rPr>
        <w:t xml:space="preserve">Attività (eventuali) di Recupero a seguito della DAD 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(I Docenti componenti del </w:t>
      </w:r>
      <w:proofErr w:type="spellStart"/>
      <w:proofErr w:type="gramStart"/>
      <w:r>
        <w:rPr>
          <w:rFonts w:ascii="Trebuchet MS" w:eastAsia="Trebuchet MS" w:hAnsi="Trebuchet MS" w:cs="Trebuchet MS"/>
          <w:sz w:val="18"/>
          <w:szCs w:val="18"/>
        </w:rPr>
        <w:t>CdC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 individuano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 xml:space="preserve"> le attività didattiche eventualmente non svolte o non adeguatamente approfondite  rispetto alle progettazioni dell’a.s.2020/2021 e i relativi obiettivi di apprendimento e li inseriscono nella nuova progettazione)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407"/>
        <w:gridCol w:w="2407"/>
        <w:gridCol w:w="2407"/>
      </w:tblGrid>
      <w:tr w:rsidR="003F2F0D">
        <w:tc>
          <w:tcPr>
            <w:tcW w:w="9628" w:type="dxa"/>
            <w:gridSpan w:val="4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b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color w:val="0000FF"/>
              </w:rPr>
              <w:t>Attività Iniziali di recupero</w:t>
            </w: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F2F0D">
        <w:tc>
          <w:tcPr>
            <w:tcW w:w="2407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Disciplina</w:t>
            </w:r>
          </w:p>
        </w:tc>
        <w:tc>
          <w:tcPr>
            <w:tcW w:w="2407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Attività Didattiche da integrare rispetto alla programmazione iniziale</w:t>
            </w:r>
          </w:p>
        </w:tc>
        <w:tc>
          <w:tcPr>
            <w:tcW w:w="2407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Obiettivi di Apprendimento</w:t>
            </w:r>
          </w:p>
        </w:tc>
        <w:tc>
          <w:tcPr>
            <w:tcW w:w="2407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Tempi</w:t>
            </w:r>
          </w:p>
        </w:tc>
      </w:tr>
      <w:tr w:rsidR="003F2F0D"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F2F0D"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3F2F0D"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7" w:type="dxa"/>
          </w:tcPr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</w:tc>
      </w:tr>
    </w:tbl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3. OBIETTIVI DIDATTICO-</w:t>
      </w:r>
      <w:proofErr w:type="gramStart"/>
      <w:r>
        <w:rPr>
          <w:rFonts w:ascii="Trebuchet MS" w:eastAsia="Trebuchet MS" w:hAnsi="Trebuchet MS" w:cs="Trebuchet MS"/>
          <w:b/>
          <w:sz w:val="24"/>
          <w:szCs w:val="24"/>
        </w:rPr>
        <w:t>FORMATIVI :</w:t>
      </w:r>
      <w:proofErr w:type="gramEnd"/>
    </w:p>
    <w:p w:rsidR="003F2F0D" w:rsidRDefault="00F129F9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(Elencare gli obiettivi)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4. ASSI DISCIPLINARI</w:t>
      </w: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2"/>
          <w:szCs w:val="22"/>
        </w:rPr>
        <w:t>(</w:t>
      </w:r>
      <w:r>
        <w:rPr>
          <w:rFonts w:ascii="Trebuchet MS" w:eastAsia="Trebuchet MS" w:hAnsi="Trebuchet MS" w:cs="Trebuchet MS"/>
          <w:sz w:val="18"/>
          <w:szCs w:val="18"/>
        </w:rPr>
        <w:t xml:space="preserve">I Docenti componenti del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CdC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inseriscono gli assi </w:t>
      </w:r>
      <w:proofErr w:type="gramStart"/>
      <w:r>
        <w:rPr>
          <w:rFonts w:ascii="Trebuchet MS" w:eastAsia="Trebuchet MS" w:hAnsi="Trebuchet MS" w:cs="Trebuchet MS"/>
          <w:sz w:val="18"/>
          <w:szCs w:val="18"/>
        </w:rPr>
        <w:t>disciplinari  di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 xml:space="preserve"> propria pertinenza)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ASSE DEI LINGUAGGI: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Lingua Italiana:   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Lingua Straniera (Latino-Inglese):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Altri linguaggi: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ASSE MATEMATICO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Matematica: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ASSE SCIENTIFICO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Fisica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Scienze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Scienze motorie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ASSE STORICO-SOCIALE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GeoStoria</w:t>
      </w:r>
      <w:proofErr w:type="spellEnd"/>
      <w:r>
        <w:rPr>
          <w:rFonts w:ascii="Trebuchet MS" w:eastAsia="Trebuchet MS" w:hAnsi="Trebuchet MS" w:cs="Trebuchet MS"/>
        </w:rPr>
        <w:t xml:space="preserve"> (biennio) 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Storia 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Filosofia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5B9BD5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5. PROGETTAZIONE PER COMPETENZE DI CITTADINANZA</w:t>
      </w:r>
    </w:p>
    <w:p w:rsidR="003F2F0D" w:rsidRDefault="003F2F0D">
      <w:pPr>
        <w:rPr>
          <w:rFonts w:ascii="Trebuchet MS" w:eastAsia="Trebuchet MS" w:hAnsi="Trebuchet MS" w:cs="Trebuchet MS"/>
          <w:b/>
        </w:rPr>
      </w:pPr>
    </w:p>
    <w:p w:rsidR="003F2F0D" w:rsidRDefault="00F129F9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18"/>
          <w:szCs w:val="18"/>
        </w:rPr>
        <w:t>(Individuare le competenze chiave di cittadinanza (nota 2 comma 7 legge 107/2015) dal Quadro 1 e le tipologie dei Compiti di realtà dal Quadro 2)</w:t>
      </w:r>
    </w:p>
    <w:p w:rsidR="003F2F0D" w:rsidRDefault="00F129F9">
      <w:pPr>
        <w:ind w:left="360"/>
        <w:jc w:val="center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QUADRO 1.  COMPETENZE CHIAVE DI CITTADINANZA</w:t>
      </w:r>
    </w:p>
    <w:p w:rsidR="003F2F0D" w:rsidRDefault="003F2F0D">
      <w:pPr>
        <w:ind w:left="360"/>
        <w:rPr>
          <w:rFonts w:ascii="Trebuchet MS" w:eastAsia="Trebuchet MS" w:hAnsi="Trebuchet MS" w:cs="Trebuchet MS"/>
          <w:sz w:val="18"/>
          <w:szCs w:val="18"/>
        </w:rPr>
      </w:pPr>
    </w:p>
    <w:tbl>
      <w:tblPr>
        <w:tblStyle w:val="ad"/>
        <w:tblW w:w="98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4741"/>
      </w:tblGrid>
      <w:tr w:rsidR="003F2F0D">
        <w:tc>
          <w:tcPr>
            <w:tcW w:w="5118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COMPETENZA</w:t>
            </w:r>
          </w:p>
        </w:tc>
        <w:tc>
          <w:tcPr>
            <w:tcW w:w="4741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3F2F0D">
        <w:tc>
          <w:tcPr>
            <w:tcW w:w="5118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Imparare ad imparare</w:t>
            </w:r>
          </w:p>
        </w:tc>
        <w:tc>
          <w:tcPr>
            <w:tcW w:w="4741" w:type="dxa"/>
          </w:tcPr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Organizzare il proprio apprendimento, individuando, scegliendo e utilizzando varie fonti e varie modalità di informazione e di formazione (formale, non formale e informale), anche in funzione dei tempi disponibili, delle proprie strategie e del proprio met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odo di studio e di lavoro</w:t>
            </w:r>
          </w:p>
        </w:tc>
      </w:tr>
      <w:tr w:rsidR="003F2F0D">
        <w:tc>
          <w:tcPr>
            <w:tcW w:w="5118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Progettare</w:t>
            </w:r>
          </w:p>
        </w:tc>
        <w:tc>
          <w:tcPr>
            <w:tcW w:w="4741" w:type="dxa"/>
          </w:tcPr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Elaborare e realizzare progetti riguardanti lo sviluppo delle proprie attività di studio e di lavoro, utilizzando le conoscenze apprese per stabilire obiettivi significativi e realistici e le relative priorità, valutan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do i vincoli e le possibilità esistenti, definendo strategie di azione e verificando i risultati raggiunti</w:t>
            </w:r>
          </w:p>
        </w:tc>
      </w:tr>
      <w:tr w:rsidR="003F2F0D">
        <w:tc>
          <w:tcPr>
            <w:tcW w:w="5118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Comunicare</w:t>
            </w:r>
          </w:p>
        </w:tc>
        <w:tc>
          <w:tcPr>
            <w:tcW w:w="4741" w:type="dxa"/>
          </w:tcPr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Comprendere messaggi di genere diverso (quotidiano, letterario, tecnico, scientifico) e di complessità diversa, trasmessi utilizzando lin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guaggi diversi (verbale, matematico, scientifico, simbolico, ecc.) mediante diversi supporti (cartacei, informatici e multimediali). Rappresentare eventi, fenomeni, principi, concetti, norme, procedure, atteggiamenti, stati d’animo, emozioni, ecc. utilizza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ndo linguaggi diversi (verbale, matematico, scientifico, simbolico, ecc.) e diverse conoscenze disciplinari, mediante diversi supporti (cartacei, informatici e multimediali).</w:t>
            </w:r>
          </w:p>
        </w:tc>
      </w:tr>
      <w:tr w:rsidR="003F2F0D">
        <w:tc>
          <w:tcPr>
            <w:tcW w:w="5118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Collaborare e partecipare</w:t>
            </w:r>
          </w:p>
        </w:tc>
        <w:tc>
          <w:tcPr>
            <w:tcW w:w="4741" w:type="dxa"/>
          </w:tcPr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Interagire in gruppo, comprendendo i diversi punti di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vista, valorizzando le proprie e le altrui capacità, gestendo la conflittualità, contribuendo all’apprendimento comune ed alla realizzazione delle attività collettive, nel riconoscimento dei diritti fondamentali degli altri</w:t>
            </w:r>
          </w:p>
        </w:tc>
      </w:tr>
      <w:tr w:rsidR="003F2F0D">
        <w:tc>
          <w:tcPr>
            <w:tcW w:w="5118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Agire in modo autonomo e responsabile</w:t>
            </w:r>
          </w:p>
        </w:tc>
        <w:tc>
          <w:tcPr>
            <w:tcW w:w="4741" w:type="dxa"/>
          </w:tcPr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Sapersi inserire in modo attivo e consapevole nella vita sociale e far valere al suo interno i propri diritti e bisogni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riconoscendo al contempo quelli altrui, le opportunità comuni, i limiti, le regole, le responsabil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ità.</w:t>
            </w:r>
          </w:p>
        </w:tc>
      </w:tr>
      <w:tr w:rsidR="003F2F0D">
        <w:tc>
          <w:tcPr>
            <w:tcW w:w="5118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lastRenderedPageBreak/>
              <w:t>Risolvere problemi</w:t>
            </w:r>
          </w:p>
        </w:tc>
        <w:tc>
          <w:tcPr>
            <w:tcW w:w="4741" w:type="dxa"/>
          </w:tcPr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Affrontare situazioni problematiche costruendo e verificando ipotesi, individuando le fonti e le risorse adeguate, raccogliendo e valutando i dati, proponendo soluzioni utilizzando, secondo il tipo di problema, contenuti e metodi d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elle diverse discipline</w:t>
            </w:r>
          </w:p>
        </w:tc>
      </w:tr>
      <w:tr w:rsidR="003F2F0D">
        <w:tc>
          <w:tcPr>
            <w:tcW w:w="5118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Individuare collegamenti e relazioni</w:t>
            </w:r>
          </w:p>
        </w:tc>
        <w:tc>
          <w:tcPr>
            <w:tcW w:w="4741" w:type="dxa"/>
          </w:tcPr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duando analogie e differenze, coerenze ed incoerenze, cause ed effetti e la loro natura probabilistica</w:t>
            </w:r>
          </w:p>
        </w:tc>
      </w:tr>
      <w:tr w:rsidR="003F2F0D">
        <w:tc>
          <w:tcPr>
            <w:tcW w:w="5118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Acquisire ed interpretare l’informazione</w:t>
            </w:r>
          </w:p>
        </w:tc>
        <w:tc>
          <w:tcPr>
            <w:tcW w:w="4741" w:type="dxa"/>
          </w:tcPr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Acquisire ed interpretare criticamente l'informazione ricevuta nei diversi ambiti ed attraverso diversi strumen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ti comunicativi, valutandone l’attendibilità e l’utilità, distinguendo fatti e opinioni.</w:t>
            </w:r>
          </w:p>
        </w:tc>
      </w:tr>
    </w:tbl>
    <w:p w:rsidR="003F2F0D" w:rsidRDefault="003F2F0D">
      <w:pPr>
        <w:rPr>
          <w:rFonts w:ascii="Trebuchet MS" w:eastAsia="Trebuchet MS" w:hAnsi="Trebuchet MS" w:cs="Trebuchet MS"/>
          <w:sz w:val="18"/>
          <w:szCs w:val="18"/>
        </w:rPr>
      </w:pPr>
    </w:p>
    <w:p w:rsidR="003F2F0D" w:rsidRDefault="003F2F0D">
      <w:pPr>
        <w:rPr>
          <w:rFonts w:ascii="Trebuchet MS" w:eastAsia="Trebuchet MS" w:hAnsi="Trebuchet MS" w:cs="Trebuchet MS"/>
          <w:sz w:val="18"/>
          <w:szCs w:val="18"/>
        </w:rPr>
      </w:pPr>
    </w:p>
    <w:p w:rsidR="003F2F0D" w:rsidRDefault="00F129F9">
      <w:pPr>
        <w:ind w:left="360"/>
        <w:jc w:val="center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QUADRO 2.  COMPITI DI REALTÀ’ </w:t>
      </w:r>
    </w:p>
    <w:p w:rsidR="003F2F0D" w:rsidRDefault="00F129F9">
      <w:pPr>
        <w:shd w:val="clear" w:color="auto" w:fill="FFFFFF"/>
        <w:spacing w:before="90" w:after="10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(</w:t>
      </w:r>
      <w:r>
        <w:rPr>
          <w:rFonts w:ascii="Trebuchet MS" w:eastAsia="Trebuchet MS" w:hAnsi="Trebuchet MS" w:cs="Trebuchet MS"/>
          <w:sz w:val="18"/>
          <w:szCs w:val="18"/>
        </w:rPr>
        <w:t>Un compito è autentico se è realistico, richiede innovazione, deve portare lo studente ad una ricerca e/o progetto che si realizzi i</w:t>
      </w:r>
      <w:r>
        <w:rPr>
          <w:rFonts w:ascii="Trebuchet MS" w:eastAsia="Trebuchet MS" w:hAnsi="Trebuchet MS" w:cs="Trebuchet MS"/>
          <w:sz w:val="18"/>
          <w:szCs w:val="18"/>
        </w:rPr>
        <w:t>n classe e/o anche in contesti esterni alla classe, alla Scuola)</w:t>
      </w:r>
    </w:p>
    <w:p w:rsidR="003F2F0D" w:rsidRDefault="003F2F0D">
      <w:pPr>
        <w:rPr>
          <w:rFonts w:ascii="Trebuchet MS" w:eastAsia="Trebuchet MS" w:hAnsi="Trebuchet MS" w:cs="Trebuchet MS"/>
          <w:sz w:val="18"/>
          <w:szCs w:val="18"/>
        </w:rPr>
      </w:pPr>
    </w:p>
    <w:tbl>
      <w:tblPr>
        <w:tblStyle w:val="ae"/>
        <w:tblW w:w="9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3F2F0D">
        <w:tc>
          <w:tcPr>
            <w:tcW w:w="9390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Tipologia</w:t>
            </w:r>
          </w:p>
        </w:tc>
      </w:tr>
      <w:tr w:rsidR="003F2F0D">
        <w:tc>
          <w:tcPr>
            <w:tcW w:w="9390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Attività di presentazione di ricerche, realizzazione di prodotti di diverse tipologie: multimediali,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handmade</w:t>
            </w:r>
            <w:proofErr w:type="spellEnd"/>
          </w:p>
        </w:tc>
      </w:tr>
      <w:tr w:rsidR="003F2F0D">
        <w:tc>
          <w:tcPr>
            <w:tcW w:w="9390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Presentazioni di libri</w:t>
            </w:r>
          </w:p>
        </w:tc>
      </w:tr>
      <w:tr w:rsidR="003F2F0D">
        <w:tc>
          <w:tcPr>
            <w:tcW w:w="9390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Conferenze Scientifiche</w:t>
            </w:r>
          </w:p>
        </w:tc>
      </w:tr>
      <w:tr w:rsidR="003F2F0D">
        <w:tc>
          <w:tcPr>
            <w:tcW w:w="9390" w:type="dxa"/>
          </w:tcPr>
          <w:p w:rsidR="003F2F0D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Laboratori didattici per la diffusione di buone pratiche</w:t>
            </w:r>
          </w:p>
        </w:tc>
      </w:tr>
      <w:tr w:rsidR="003F2F0D">
        <w:tc>
          <w:tcPr>
            <w:tcW w:w="9390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Organizzazione di percorsi durante le visite guidate</w:t>
            </w:r>
          </w:p>
        </w:tc>
      </w:tr>
      <w:tr w:rsidR="003F2F0D">
        <w:tc>
          <w:tcPr>
            <w:tcW w:w="9390" w:type="dxa"/>
          </w:tcPr>
          <w:p w:rsidR="003F2F0D" w:rsidRDefault="00F129F9">
            <w:pP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Realizzazione di prodotti durante le attività di PCTO</w:t>
            </w:r>
          </w:p>
        </w:tc>
      </w:tr>
    </w:tbl>
    <w:p w:rsidR="003F2F0D" w:rsidRDefault="003F2F0D">
      <w:pPr>
        <w:rPr>
          <w:rFonts w:ascii="Trebuchet MS" w:eastAsia="Trebuchet MS" w:hAnsi="Trebuchet MS" w:cs="Trebuchet MS"/>
          <w:sz w:val="18"/>
          <w:szCs w:val="18"/>
        </w:rPr>
      </w:pPr>
    </w:p>
    <w:p w:rsidR="003F2F0D" w:rsidRDefault="003F2F0D">
      <w:pPr>
        <w:rPr>
          <w:rFonts w:ascii="Trebuchet MS" w:eastAsia="Trebuchet MS" w:hAnsi="Trebuchet MS" w:cs="Trebuchet MS"/>
          <w:b/>
          <w:sz w:val="18"/>
          <w:szCs w:val="18"/>
        </w:rPr>
      </w:pPr>
    </w:p>
    <w:p w:rsidR="003F2F0D" w:rsidRDefault="00F129F9">
      <w:pPr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COMPITO DI REALTÀ’</w:t>
      </w:r>
    </w:p>
    <w:p w:rsidR="003F2F0D" w:rsidRDefault="003F2F0D">
      <w:pPr>
        <w:rPr>
          <w:rFonts w:ascii="Trebuchet MS" w:eastAsia="Trebuchet MS" w:hAnsi="Trebuchet MS" w:cs="Trebuchet MS"/>
          <w:sz w:val="18"/>
          <w:szCs w:val="18"/>
        </w:rPr>
      </w:pPr>
    </w:p>
    <w:tbl>
      <w:tblPr>
        <w:tblStyle w:val="af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96"/>
        <w:gridCol w:w="3073"/>
        <w:gridCol w:w="3138"/>
      </w:tblGrid>
      <w:tr w:rsidR="003F2F0D">
        <w:tc>
          <w:tcPr>
            <w:tcW w:w="9918" w:type="dxa"/>
            <w:gridSpan w:val="4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TITOLO</w:t>
            </w:r>
          </w:p>
        </w:tc>
      </w:tr>
      <w:tr w:rsidR="003F2F0D">
        <w:tc>
          <w:tcPr>
            <w:tcW w:w="2411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Discipline coinvolte</w:t>
            </w:r>
          </w:p>
        </w:tc>
        <w:tc>
          <w:tcPr>
            <w:tcW w:w="1296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Tempi</w:t>
            </w:r>
          </w:p>
        </w:tc>
        <w:tc>
          <w:tcPr>
            <w:tcW w:w="3073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Competenze di Cittadinanza</w:t>
            </w:r>
          </w:p>
        </w:tc>
        <w:tc>
          <w:tcPr>
            <w:tcW w:w="3138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Assi Culturali</w:t>
            </w:r>
          </w:p>
        </w:tc>
      </w:tr>
      <w:tr w:rsidR="003F2F0D">
        <w:tc>
          <w:tcPr>
            <w:tcW w:w="2411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96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073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138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3F2F0D">
        <w:tc>
          <w:tcPr>
            <w:tcW w:w="2411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96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073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138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3F2F0D" w:rsidRDefault="003F2F0D">
      <w:pPr>
        <w:rPr>
          <w:b/>
          <w:u w:val="single"/>
        </w:rPr>
      </w:pPr>
    </w:p>
    <w:p w:rsidR="003F2F0D" w:rsidRDefault="00F129F9">
      <w:pPr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b/>
          <w:u w:val="single"/>
        </w:rPr>
        <w:t xml:space="preserve">Nota: </w:t>
      </w:r>
      <w:r>
        <w:rPr>
          <w:b/>
        </w:rPr>
        <w:t>aggiungere una tabella per ogni ulteriore compito</w:t>
      </w:r>
    </w:p>
    <w:p w:rsidR="003F2F0D" w:rsidRDefault="003F2F0D">
      <w:pPr>
        <w:rPr>
          <w:rFonts w:ascii="Trebuchet MS" w:eastAsia="Trebuchet MS" w:hAnsi="Trebuchet MS" w:cs="Trebuchet MS"/>
          <w:b/>
          <w:sz w:val="24"/>
          <w:szCs w:val="24"/>
        </w:rPr>
      </w:pPr>
    </w:p>
    <w:p w:rsidR="003F2F0D" w:rsidRDefault="00F129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5B3D7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6. ATTIVITÀ PER ATTUAZIONE SCELTE STRATEGICHE DEL PTOF</w:t>
      </w:r>
    </w:p>
    <w:p w:rsidR="003F2F0D" w:rsidRDefault="003F2F0D">
      <w:pPr>
        <w:rPr>
          <w:b/>
        </w:rPr>
      </w:pPr>
    </w:p>
    <w:p w:rsidR="003F2F0D" w:rsidRDefault="00F129F9">
      <w:pPr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Nella tabella sottostante, sono riportate le priorità, enucleate dal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Rav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, e i corrispondenti traguardi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presnti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nel PTOF della Scuola, da raggiungere alla fine del corrente anno scolastico. Per entrambi, i docenti del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CdC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riporteranno le attività curricolar</w:t>
      </w:r>
      <w:r>
        <w:rPr>
          <w:rFonts w:ascii="Trebuchet MS" w:eastAsia="Trebuchet MS" w:hAnsi="Trebuchet MS" w:cs="Trebuchet MS"/>
          <w:sz w:val="18"/>
          <w:szCs w:val="18"/>
        </w:rPr>
        <w:t xml:space="preserve">i o extracurricolari che intendono attivare per il raggiungimento dei traguardi indicati e le relative metodologie. </w:t>
      </w:r>
    </w:p>
    <w:p w:rsidR="003F2F0D" w:rsidRDefault="003F2F0D">
      <w:pPr>
        <w:jc w:val="both"/>
      </w:pPr>
    </w:p>
    <w:p w:rsidR="003F2F0D" w:rsidRDefault="003F2F0D">
      <w:pPr>
        <w:jc w:val="both"/>
      </w:pPr>
    </w:p>
    <w:p w:rsidR="003F2F0D" w:rsidRDefault="003F2F0D">
      <w:pPr>
        <w:rPr>
          <w:b/>
        </w:rPr>
      </w:pPr>
    </w:p>
    <w:tbl>
      <w:tblPr>
        <w:tblStyle w:val="af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3F2F0D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Priorità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Traguardo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Priorità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Traguardo</w:t>
            </w:r>
          </w:p>
        </w:tc>
      </w:tr>
      <w:tr w:rsidR="003F2F0D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Numero di trasferimenti dal biennio e/o triennio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Ridurre del 20% il numero di trasferimenti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Varianza all’interno delle classi nelle prove Invalsi</w:t>
            </w:r>
          </w:p>
          <w:p w:rsidR="003F2F0D" w:rsidRDefault="00F129F9">
            <w:pPr>
              <w:widowControl w:val="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solo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per le classi seconde e quinte)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Ridurre del 20% la varianza all’interno delle classi nelle prove Invalsi</w:t>
            </w:r>
          </w:p>
        </w:tc>
      </w:tr>
      <w:tr w:rsidR="003F2F0D">
        <w:trPr>
          <w:trHeight w:val="400"/>
        </w:trPr>
        <w:tc>
          <w:tcPr>
            <w:tcW w:w="48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Attività Previste</w:t>
            </w:r>
          </w:p>
          <w:p w:rsidR="003F2F0D" w:rsidRDefault="003F2F0D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Default="003F2F0D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Attività Previste</w:t>
            </w:r>
          </w:p>
        </w:tc>
      </w:tr>
      <w:tr w:rsidR="003F2F0D">
        <w:trPr>
          <w:trHeight w:val="400"/>
        </w:trPr>
        <w:tc>
          <w:tcPr>
            <w:tcW w:w="48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lastRenderedPageBreak/>
              <w:t xml:space="preserve">Metodologie </w:t>
            </w:r>
          </w:p>
          <w:p w:rsidR="003F2F0D" w:rsidRDefault="003F2F0D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Default="003F2F0D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2F0D" w:rsidRDefault="00F129F9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Metodologie </w:t>
            </w:r>
          </w:p>
        </w:tc>
      </w:tr>
    </w:tbl>
    <w:p w:rsidR="003F2F0D" w:rsidRDefault="003F2F0D">
      <w:pPr>
        <w:rPr>
          <w:rFonts w:ascii="Trebuchet MS" w:eastAsia="Trebuchet MS" w:hAnsi="Trebuchet MS" w:cs="Trebuchet MS"/>
          <w:b/>
          <w:sz w:val="24"/>
          <w:szCs w:val="24"/>
        </w:rPr>
      </w:pPr>
    </w:p>
    <w:p w:rsidR="003F2F0D" w:rsidRDefault="00F129F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7. INSEGNAMENTO DELL’EDUCAZIONE CIVICA</w:t>
      </w:r>
    </w:p>
    <w:p w:rsidR="003F2F0D" w:rsidRDefault="003F2F0D">
      <w:pPr>
        <w:rPr>
          <w:rFonts w:ascii="Trebuchet MS" w:eastAsia="Trebuchet MS" w:hAnsi="Trebuchet MS" w:cs="Trebuchet MS"/>
          <w:b/>
          <w:sz w:val="24"/>
          <w:szCs w:val="24"/>
        </w:rPr>
      </w:pPr>
    </w:p>
    <w:tbl>
      <w:tblPr>
        <w:tblStyle w:val="a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3F2F0D" w:rsidRPr="0082108B"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NUCLEI CONCETTUALI</w:t>
            </w:r>
          </w:p>
        </w:tc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SUDDIVISIONE DISCIPLINARE DELLE ORE</w:t>
            </w:r>
          </w:p>
        </w:tc>
        <w:tc>
          <w:tcPr>
            <w:tcW w:w="3210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TEMI DA SVOLGERE</w:t>
            </w:r>
          </w:p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</w:t>
            </w:r>
            <w:proofErr w:type="gramStart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inserire</w:t>
            </w:r>
            <w:proofErr w:type="gramEnd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le UDA (Unità didattiche di Apprendimento) che ciascun docente dovrà svolgere durante l’.</w:t>
            </w:r>
            <w:proofErr w:type="spellStart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a.s.</w:t>
            </w:r>
            <w:proofErr w:type="spellEnd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2021/2022)</w:t>
            </w:r>
          </w:p>
        </w:tc>
      </w:tr>
      <w:tr w:rsidR="003F2F0D" w:rsidRPr="0082108B">
        <w:trPr>
          <w:trHeight w:val="486"/>
        </w:trPr>
        <w:tc>
          <w:tcPr>
            <w:tcW w:w="3209" w:type="dxa"/>
            <w:vMerge w:val="restart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COSTITUZIONE diritto nazionale e internazionale, legalità solidarietà</w:t>
            </w:r>
          </w:p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11 ore</w:t>
            </w: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Storia e Filosofia </w:t>
            </w:r>
            <w:proofErr w:type="spellStart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n°ore</w:t>
            </w:r>
            <w:proofErr w:type="spellEnd"/>
          </w:p>
        </w:tc>
        <w:tc>
          <w:tcPr>
            <w:tcW w:w="3210" w:type="dxa"/>
          </w:tcPr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3F2F0D" w:rsidRPr="0082108B">
        <w:trPr>
          <w:trHeight w:val="483"/>
        </w:trPr>
        <w:tc>
          <w:tcPr>
            <w:tcW w:w="3209" w:type="dxa"/>
            <w:vMerge/>
          </w:tcPr>
          <w:p w:rsidR="003F2F0D" w:rsidRPr="0082108B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Italiano </w:t>
            </w:r>
            <w:proofErr w:type="spellStart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n°ore</w:t>
            </w:r>
            <w:proofErr w:type="spellEnd"/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3F2F0D" w:rsidRPr="0082108B">
        <w:trPr>
          <w:trHeight w:val="483"/>
        </w:trPr>
        <w:tc>
          <w:tcPr>
            <w:tcW w:w="3209" w:type="dxa"/>
            <w:vMerge/>
          </w:tcPr>
          <w:p w:rsidR="003F2F0D" w:rsidRPr="0082108B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Latino </w:t>
            </w:r>
            <w:proofErr w:type="spellStart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n°ore</w:t>
            </w:r>
            <w:proofErr w:type="spellEnd"/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3F2F0D" w:rsidRPr="0082108B">
        <w:trPr>
          <w:trHeight w:val="413"/>
        </w:trPr>
        <w:tc>
          <w:tcPr>
            <w:tcW w:w="3209" w:type="dxa"/>
            <w:vMerge/>
          </w:tcPr>
          <w:p w:rsidR="003F2F0D" w:rsidRPr="0082108B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Inglese </w:t>
            </w:r>
            <w:proofErr w:type="spellStart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n°ore</w:t>
            </w:r>
            <w:proofErr w:type="spellEnd"/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3F2F0D" w:rsidRPr="0082108B">
        <w:trPr>
          <w:trHeight w:val="412"/>
        </w:trPr>
        <w:tc>
          <w:tcPr>
            <w:tcW w:w="3209" w:type="dxa"/>
            <w:vMerge/>
          </w:tcPr>
          <w:p w:rsidR="003F2F0D" w:rsidRPr="0082108B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Religione n° ore</w:t>
            </w:r>
          </w:p>
        </w:tc>
        <w:tc>
          <w:tcPr>
            <w:tcW w:w="3210" w:type="dxa"/>
          </w:tcPr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3F2F0D" w:rsidRPr="0082108B">
        <w:trPr>
          <w:trHeight w:val="1013"/>
        </w:trPr>
        <w:tc>
          <w:tcPr>
            <w:tcW w:w="3209" w:type="dxa"/>
            <w:vMerge w:val="restart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SVILUPPO SOSTENIBILE, educazione ambientale, conoscenza e tutela del patrimonio e del territorio</w:t>
            </w: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11 ore</w:t>
            </w: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Scienze naturali </w:t>
            </w:r>
            <w:proofErr w:type="spellStart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n°ore</w:t>
            </w:r>
            <w:proofErr w:type="spellEnd"/>
          </w:p>
        </w:tc>
        <w:tc>
          <w:tcPr>
            <w:tcW w:w="3210" w:type="dxa"/>
          </w:tcPr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3F2F0D" w:rsidRPr="0082108B">
        <w:trPr>
          <w:trHeight w:val="503"/>
        </w:trPr>
        <w:tc>
          <w:tcPr>
            <w:tcW w:w="3209" w:type="dxa"/>
            <w:vMerge/>
          </w:tcPr>
          <w:p w:rsidR="003F2F0D" w:rsidRPr="0082108B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Disegno e storia dell’arte </w:t>
            </w:r>
            <w:proofErr w:type="spellStart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n°ore</w:t>
            </w:r>
            <w:proofErr w:type="spellEnd"/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3F2F0D" w:rsidRPr="0082108B">
        <w:trPr>
          <w:trHeight w:val="502"/>
        </w:trPr>
        <w:tc>
          <w:tcPr>
            <w:tcW w:w="3209" w:type="dxa"/>
            <w:vMerge/>
          </w:tcPr>
          <w:p w:rsidR="003F2F0D" w:rsidRPr="0082108B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Scienze Motorie </w:t>
            </w:r>
            <w:proofErr w:type="spellStart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n°ore</w:t>
            </w:r>
            <w:proofErr w:type="spellEnd"/>
          </w:p>
        </w:tc>
        <w:tc>
          <w:tcPr>
            <w:tcW w:w="3210" w:type="dxa"/>
          </w:tcPr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3F2F0D" w:rsidRPr="0082108B"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CITTADINANZA DIGITALE</w:t>
            </w: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11 ore</w:t>
            </w:r>
          </w:p>
        </w:tc>
        <w:tc>
          <w:tcPr>
            <w:tcW w:w="3209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Matematica e Fisica </w:t>
            </w:r>
            <w:proofErr w:type="spellStart"/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n°ore</w:t>
            </w:r>
            <w:proofErr w:type="spellEnd"/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3210" w:type="dxa"/>
          </w:tcPr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3F2F0D" w:rsidRPr="0082108B">
        <w:tc>
          <w:tcPr>
            <w:tcW w:w="9628" w:type="dxa"/>
            <w:gridSpan w:val="3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Valutazione</w:t>
            </w:r>
          </w:p>
          <w:p w:rsidR="003F2F0D" w:rsidRPr="0082108B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sz w:val="18"/>
                <w:szCs w:val="18"/>
              </w:rPr>
              <w:t>L'insegnamento trasversale dell'Educazione civica è oggetto delle valutazioni periodiche e finali previste dal DPR 22 giugno 2009, n. 122 per il secondo ciclo</w:t>
            </w: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3F2F0D" w:rsidRPr="0082108B" w:rsidRDefault="003F2F0D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</w:tbl>
    <w:p w:rsidR="003F2F0D" w:rsidRPr="0082108B" w:rsidRDefault="003F2F0D">
      <w:pPr>
        <w:rPr>
          <w:rFonts w:ascii="Trebuchet MS" w:eastAsia="Trebuchet MS" w:hAnsi="Trebuchet MS" w:cs="Trebuchet MS"/>
          <w:b/>
          <w:sz w:val="18"/>
          <w:szCs w:val="18"/>
        </w:rPr>
      </w:pPr>
    </w:p>
    <w:p w:rsidR="003F2F0D" w:rsidRPr="0082108B" w:rsidRDefault="00F129F9">
      <w:pPr>
        <w:jc w:val="both"/>
        <w:rPr>
          <w:rFonts w:ascii="Trebuchet MS" w:eastAsia="Trebuchet MS" w:hAnsi="Trebuchet MS" w:cs="Trebuchet MS"/>
          <w:b/>
          <w:sz w:val="18"/>
          <w:szCs w:val="18"/>
        </w:rPr>
      </w:pPr>
      <w:r w:rsidRPr="0082108B">
        <w:rPr>
          <w:rFonts w:ascii="Trebuchet MS" w:eastAsia="Trebuchet MS" w:hAnsi="Trebuchet MS" w:cs="Trebuchet MS"/>
          <w:b/>
          <w:sz w:val="18"/>
          <w:szCs w:val="18"/>
        </w:rPr>
        <w:t>Nota</w:t>
      </w:r>
    </w:p>
    <w:p w:rsidR="003F2F0D" w:rsidRPr="0082108B" w:rsidRDefault="00F129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 w:rsidRPr="0082108B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La suddivisione disciplinare riferita ai nuclei concettuali può essere organizzata anche con differenti modalità, </w:t>
      </w:r>
      <w:proofErr w:type="spellStart"/>
      <w:r w:rsidRPr="0082108B">
        <w:rPr>
          <w:rFonts w:ascii="Trebuchet MS" w:eastAsia="Trebuchet MS" w:hAnsi="Trebuchet MS" w:cs="Trebuchet MS"/>
          <w:color w:val="000000"/>
          <w:sz w:val="18"/>
          <w:szCs w:val="18"/>
        </w:rPr>
        <w:t>purchè</w:t>
      </w:r>
      <w:proofErr w:type="spellEnd"/>
      <w:r w:rsidRPr="0082108B"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il monte ore per ciascuna classe sia di almeno 33 ore annuali.</w:t>
      </w:r>
    </w:p>
    <w:p w:rsidR="003F2F0D" w:rsidRPr="0082108B" w:rsidRDefault="00F129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18"/>
          <w:szCs w:val="18"/>
        </w:rPr>
      </w:pPr>
      <w:r w:rsidRPr="0082108B">
        <w:rPr>
          <w:rFonts w:ascii="Trebuchet MS" w:eastAsia="Trebuchet MS" w:hAnsi="Trebuchet MS" w:cs="Trebuchet MS"/>
          <w:color w:val="000000"/>
          <w:sz w:val="18"/>
          <w:szCs w:val="18"/>
        </w:rPr>
        <w:t>Le tematiche da inserire sono quelle condivise nei vari dipartimenti dis</w:t>
      </w:r>
      <w:r w:rsidRPr="0082108B">
        <w:rPr>
          <w:rFonts w:ascii="Trebuchet MS" w:eastAsia="Trebuchet MS" w:hAnsi="Trebuchet MS" w:cs="Trebuchet MS"/>
          <w:color w:val="000000"/>
          <w:sz w:val="18"/>
          <w:szCs w:val="18"/>
        </w:rPr>
        <w:t>ciplinari</w:t>
      </w:r>
    </w:p>
    <w:p w:rsidR="003F2F0D" w:rsidRPr="0082108B" w:rsidRDefault="003F2F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3F2F0D" w:rsidRDefault="00F129F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8. ATTIVITÀ’ DIDATTICHE EXTRACURRICOLARI E PCTO (SOLO TRIENNIO)</w:t>
      </w:r>
    </w:p>
    <w:p w:rsidR="003F2F0D" w:rsidRDefault="003F2F0D">
      <w:pPr>
        <w:rPr>
          <w:rFonts w:ascii="Trebuchet MS" w:eastAsia="Trebuchet MS" w:hAnsi="Trebuchet MS" w:cs="Trebuchet MS"/>
          <w:b/>
          <w:sz w:val="24"/>
          <w:szCs w:val="24"/>
        </w:rPr>
      </w:pPr>
    </w:p>
    <w:p w:rsidR="003F2F0D" w:rsidRPr="0082108B" w:rsidRDefault="003F2F0D">
      <w:pPr>
        <w:rPr>
          <w:rFonts w:ascii="Trebuchet MS" w:eastAsia="Trebuchet MS" w:hAnsi="Trebuchet MS" w:cs="Trebuchet MS"/>
          <w:b/>
          <w:sz w:val="18"/>
          <w:szCs w:val="18"/>
        </w:rPr>
      </w:pPr>
      <w:bookmarkStart w:id="1" w:name="_GoBack"/>
      <w:bookmarkEnd w:id="1"/>
    </w:p>
    <w:p w:rsidR="003F2F0D" w:rsidRPr="0082108B" w:rsidRDefault="00F129F9">
      <w:pPr>
        <w:rPr>
          <w:rFonts w:ascii="Trebuchet MS" w:eastAsia="Trebuchet MS" w:hAnsi="Trebuchet MS" w:cs="Trebuchet MS"/>
          <w:sz w:val="18"/>
          <w:szCs w:val="18"/>
        </w:rPr>
      </w:pPr>
      <w:r w:rsidRPr="0082108B">
        <w:rPr>
          <w:rFonts w:ascii="Trebuchet MS" w:eastAsia="Trebuchet MS" w:hAnsi="Trebuchet MS" w:cs="Trebuchet MS"/>
          <w:b/>
          <w:sz w:val="18"/>
          <w:szCs w:val="18"/>
        </w:rPr>
        <w:t>PERCORSI PER LE COMPETENZE TRASVERSALI E PER L’ORIENTAMENTO (SOLO PER LE CLASSI DEL TRIENNIO)</w:t>
      </w:r>
    </w:p>
    <w:p w:rsidR="003F2F0D" w:rsidRPr="0082108B" w:rsidRDefault="003F2F0D">
      <w:pPr>
        <w:rPr>
          <w:rFonts w:ascii="Trebuchet MS" w:eastAsia="Trebuchet MS" w:hAnsi="Trebuchet MS" w:cs="Trebuchet MS"/>
          <w:sz w:val="18"/>
          <w:szCs w:val="18"/>
        </w:rPr>
      </w:pPr>
    </w:p>
    <w:tbl>
      <w:tblPr>
        <w:tblStyle w:val="af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96"/>
        <w:gridCol w:w="3073"/>
        <w:gridCol w:w="3073"/>
      </w:tblGrid>
      <w:tr w:rsidR="003F2F0D" w:rsidRPr="0082108B">
        <w:tc>
          <w:tcPr>
            <w:tcW w:w="9853" w:type="dxa"/>
            <w:gridSpan w:val="4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sz w:val="18"/>
                <w:szCs w:val="18"/>
              </w:rPr>
              <w:t>TITOLO</w:t>
            </w:r>
          </w:p>
        </w:tc>
      </w:tr>
      <w:tr w:rsidR="003F2F0D" w:rsidRPr="0082108B">
        <w:tc>
          <w:tcPr>
            <w:tcW w:w="2411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sz w:val="18"/>
                <w:szCs w:val="18"/>
              </w:rPr>
              <w:t>Discipline coinvolte</w:t>
            </w:r>
          </w:p>
        </w:tc>
        <w:tc>
          <w:tcPr>
            <w:tcW w:w="1296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sz w:val="18"/>
                <w:szCs w:val="18"/>
              </w:rPr>
              <w:t>Tempi</w:t>
            </w:r>
          </w:p>
        </w:tc>
        <w:tc>
          <w:tcPr>
            <w:tcW w:w="3073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sz w:val="18"/>
                <w:szCs w:val="18"/>
              </w:rPr>
              <w:t>Competenze di Cittadinanza</w:t>
            </w:r>
          </w:p>
        </w:tc>
        <w:tc>
          <w:tcPr>
            <w:tcW w:w="3073" w:type="dxa"/>
          </w:tcPr>
          <w:p w:rsidR="003F2F0D" w:rsidRPr="0082108B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82108B">
              <w:rPr>
                <w:rFonts w:ascii="Trebuchet MS" w:eastAsia="Trebuchet MS" w:hAnsi="Trebuchet MS" w:cs="Trebuchet MS"/>
                <w:sz w:val="18"/>
                <w:szCs w:val="18"/>
              </w:rPr>
              <w:t>Assi Culturali</w:t>
            </w:r>
          </w:p>
        </w:tc>
      </w:tr>
      <w:tr w:rsidR="003F2F0D">
        <w:tc>
          <w:tcPr>
            <w:tcW w:w="2411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96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73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73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</w:tr>
      <w:tr w:rsidR="003F2F0D">
        <w:tc>
          <w:tcPr>
            <w:tcW w:w="2411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96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73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73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</w:tr>
    </w:tbl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CURVATURE SCIENTIFICHE ATTIVATE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tbl>
      <w:tblPr>
        <w:tblStyle w:val="af3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46"/>
        <w:gridCol w:w="1823"/>
        <w:gridCol w:w="3073"/>
      </w:tblGrid>
      <w:tr w:rsidR="003F2F0D">
        <w:tc>
          <w:tcPr>
            <w:tcW w:w="2411" w:type="dxa"/>
          </w:tcPr>
          <w:p w:rsidR="003F2F0D" w:rsidRDefault="00F129F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Curvatura</w:t>
            </w:r>
          </w:p>
        </w:tc>
        <w:tc>
          <w:tcPr>
            <w:tcW w:w="2546" w:type="dxa"/>
          </w:tcPr>
          <w:p w:rsidR="003F2F0D" w:rsidRDefault="00F129F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Numero studenti partecipanti</w:t>
            </w:r>
          </w:p>
        </w:tc>
        <w:tc>
          <w:tcPr>
            <w:tcW w:w="1823" w:type="dxa"/>
          </w:tcPr>
          <w:p w:rsidR="003F2F0D" w:rsidRDefault="00F129F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Competenze di Cittadinanza</w:t>
            </w:r>
          </w:p>
        </w:tc>
        <w:tc>
          <w:tcPr>
            <w:tcW w:w="3073" w:type="dxa"/>
          </w:tcPr>
          <w:p w:rsidR="003F2F0D" w:rsidRDefault="00F129F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Assi Culturali</w:t>
            </w:r>
          </w:p>
        </w:tc>
      </w:tr>
      <w:tr w:rsidR="003F2F0D">
        <w:tc>
          <w:tcPr>
            <w:tcW w:w="2411" w:type="dxa"/>
          </w:tcPr>
          <w:p w:rsidR="003F2F0D" w:rsidRDefault="00F129F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Liceo Matematico</w:t>
            </w:r>
          </w:p>
        </w:tc>
        <w:tc>
          <w:tcPr>
            <w:tcW w:w="2546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23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73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</w:tr>
      <w:tr w:rsidR="003F2F0D">
        <w:tc>
          <w:tcPr>
            <w:tcW w:w="2411" w:type="dxa"/>
          </w:tcPr>
          <w:p w:rsidR="003F2F0D" w:rsidRDefault="00F129F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Logos &amp; </w:t>
            </w:r>
            <w:proofErr w:type="spellStart"/>
            <w:r>
              <w:rPr>
                <w:rFonts w:ascii="Trebuchet MS" w:eastAsia="Trebuchet MS" w:hAnsi="Trebuchet MS" w:cs="Trebuchet MS"/>
              </w:rPr>
              <w:t>Techne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(Liceo Tecnologico)</w:t>
            </w:r>
          </w:p>
        </w:tc>
        <w:tc>
          <w:tcPr>
            <w:tcW w:w="2546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23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73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</w:tr>
      <w:tr w:rsidR="003F2F0D">
        <w:tc>
          <w:tcPr>
            <w:tcW w:w="2411" w:type="dxa"/>
          </w:tcPr>
          <w:p w:rsidR="003F2F0D" w:rsidRDefault="00F129F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Curvatura Biomedica</w:t>
            </w:r>
          </w:p>
        </w:tc>
        <w:tc>
          <w:tcPr>
            <w:tcW w:w="2546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23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073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</w:tr>
    </w:tbl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PROGETTI PON 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tbl>
      <w:tblPr>
        <w:tblStyle w:val="af4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46"/>
        <w:gridCol w:w="2268"/>
        <w:gridCol w:w="2628"/>
      </w:tblGrid>
      <w:tr w:rsidR="003F2F0D">
        <w:tc>
          <w:tcPr>
            <w:tcW w:w="2411" w:type="dxa"/>
          </w:tcPr>
          <w:p w:rsidR="003F2F0D" w:rsidRDefault="00F129F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Titolo del progetto</w:t>
            </w:r>
          </w:p>
        </w:tc>
        <w:tc>
          <w:tcPr>
            <w:tcW w:w="2546" w:type="dxa"/>
          </w:tcPr>
          <w:p w:rsidR="003F2F0D" w:rsidRDefault="00F129F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Numero studenti partecipanti</w:t>
            </w:r>
          </w:p>
        </w:tc>
        <w:tc>
          <w:tcPr>
            <w:tcW w:w="2268" w:type="dxa"/>
          </w:tcPr>
          <w:p w:rsidR="003F2F0D" w:rsidRDefault="00F129F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Competenze di Cittadinanza</w:t>
            </w:r>
          </w:p>
        </w:tc>
        <w:tc>
          <w:tcPr>
            <w:tcW w:w="2628" w:type="dxa"/>
          </w:tcPr>
          <w:p w:rsidR="003F2F0D" w:rsidRDefault="00F129F9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Assi Culturali</w:t>
            </w:r>
          </w:p>
        </w:tc>
      </w:tr>
      <w:tr w:rsidR="003F2F0D">
        <w:tc>
          <w:tcPr>
            <w:tcW w:w="2411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46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68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628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</w:tr>
      <w:tr w:rsidR="003F2F0D">
        <w:tc>
          <w:tcPr>
            <w:tcW w:w="2411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46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68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628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</w:tr>
      <w:tr w:rsidR="003F2F0D">
        <w:tc>
          <w:tcPr>
            <w:tcW w:w="2411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46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268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628" w:type="dxa"/>
          </w:tcPr>
          <w:p w:rsidR="003F2F0D" w:rsidRDefault="003F2F0D">
            <w:pPr>
              <w:rPr>
                <w:rFonts w:ascii="Trebuchet MS" w:eastAsia="Trebuchet MS" w:hAnsi="Trebuchet MS" w:cs="Trebuchet MS"/>
              </w:rPr>
            </w:pPr>
          </w:p>
        </w:tc>
      </w:tr>
    </w:tbl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95B3D7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9. COMPETENZE NECESSARIE PER IL PASSAGGIO ALLA CLASSE SUCCESSIVA (Obiettivi Minimi)</w:t>
      </w: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(</w:t>
      </w:r>
      <w:proofErr w:type="gramStart"/>
      <w:r>
        <w:rPr>
          <w:rFonts w:ascii="Trebuchet MS" w:eastAsia="Trebuchet MS" w:hAnsi="Trebuchet MS" w:cs="Trebuchet MS"/>
        </w:rPr>
        <w:t>da</w:t>
      </w:r>
      <w:proofErr w:type="gramEnd"/>
      <w:r>
        <w:rPr>
          <w:rFonts w:ascii="Trebuchet MS" w:eastAsia="Trebuchet MS" w:hAnsi="Trebuchet MS" w:cs="Trebuchet MS"/>
        </w:rPr>
        <w:t xml:space="preserve"> formulare per tutte le classi; per le classi seconde: stabilite tenendo conto del Certificato delle competenze che viene rilasciato alla fine del 2^ anno e che viene riportato di seguito) 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10. METODOLOGIE DIDATTICHE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Indicare le metodologie utilizzate: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tbl>
      <w:tblPr>
        <w:tblStyle w:val="af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8"/>
        <w:gridCol w:w="2528"/>
        <w:gridCol w:w="2528"/>
        <w:gridCol w:w="2528"/>
      </w:tblGrid>
      <w:tr w:rsidR="003F2F0D">
        <w:tc>
          <w:tcPr>
            <w:tcW w:w="2528" w:type="dxa"/>
          </w:tcPr>
          <w:p w:rsidR="003F2F0D" w:rsidRDefault="00F129F9">
            <w:pPr>
              <w:spacing w:line="360" w:lineRule="auto"/>
              <w:rPr>
                <w:u w:val="single"/>
              </w:rPr>
            </w:pPr>
            <w:r>
              <w:t xml:space="preserve"> </w:t>
            </w:r>
            <w:proofErr w:type="gramStart"/>
            <w:r>
              <w:t>[ ]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>Lezione frontale;</w:t>
            </w:r>
          </w:p>
        </w:tc>
        <w:tc>
          <w:tcPr>
            <w:tcW w:w="2528" w:type="dxa"/>
          </w:tcPr>
          <w:p w:rsidR="003F2F0D" w:rsidRDefault="00F129F9">
            <w:pPr>
              <w:spacing w:line="360" w:lineRule="auto"/>
              <w:rPr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[]Lezione</w:t>
            </w:r>
            <w:proofErr w:type="gramEnd"/>
            <w:r>
              <w:rPr>
                <w:sz w:val="22"/>
                <w:szCs w:val="22"/>
              </w:rPr>
              <w:t xml:space="preserve"> dialogata;</w:t>
            </w:r>
          </w:p>
        </w:tc>
        <w:tc>
          <w:tcPr>
            <w:tcW w:w="2528" w:type="dxa"/>
          </w:tcPr>
          <w:p w:rsidR="003F2F0D" w:rsidRDefault="00F129F9">
            <w:pPr>
              <w:spacing w:line="360" w:lineRule="auto"/>
              <w:rPr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[]Metodo</w:t>
            </w:r>
            <w:proofErr w:type="gramEnd"/>
            <w:r>
              <w:rPr>
                <w:sz w:val="22"/>
                <w:szCs w:val="22"/>
              </w:rPr>
              <w:t xml:space="preserve"> induttivo;</w:t>
            </w:r>
          </w:p>
        </w:tc>
        <w:tc>
          <w:tcPr>
            <w:tcW w:w="2528" w:type="dxa"/>
          </w:tcPr>
          <w:p w:rsidR="003F2F0D" w:rsidRDefault="00F129F9">
            <w:pPr>
              <w:spacing w:line="360" w:lineRule="auto"/>
              <w:rPr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[]Metodo</w:t>
            </w:r>
            <w:proofErr w:type="gramEnd"/>
            <w:r>
              <w:rPr>
                <w:sz w:val="22"/>
                <w:szCs w:val="22"/>
              </w:rPr>
              <w:t xml:space="preserve"> deduttivo;  </w:t>
            </w:r>
          </w:p>
        </w:tc>
      </w:tr>
      <w:tr w:rsidR="003F2F0D">
        <w:tc>
          <w:tcPr>
            <w:tcW w:w="2528" w:type="dxa"/>
          </w:tcPr>
          <w:p w:rsidR="003F2F0D" w:rsidRDefault="00F129F9">
            <w:pPr>
              <w:spacing w:line="360" w:lineRule="auto"/>
              <w:rPr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[]Metodo</w:t>
            </w:r>
            <w:proofErr w:type="gramEnd"/>
            <w:r>
              <w:rPr>
                <w:sz w:val="22"/>
                <w:szCs w:val="22"/>
              </w:rPr>
              <w:t xml:space="preserve"> esperienziale;</w:t>
            </w:r>
          </w:p>
        </w:tc>
        <w:tc>
          <w:tcPr>
            <w:tcW w:w="2528" w:type="dxa"/>
          </w:tcPr>
          <w:p w:rsidR="003F2F0D" w:rsidRDefault="00F129F9">
            <w:pPr>
              <w:spacing w:line="360" w:lineRule="auto"/>
              <w:rPr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[]Metodo</w:t>
            </w:r>
            <w:proofErr w:type="gramEnd"/>
            <w:r>
              <w:rPr>
                <w:sz w:val="22"/>
                <w:szCs w:val="22"/>
              </w:rPr>
              <w:t xml:space="preserve"> scientifico;</w:t>
            </w:r>
          </w:p>
        </w:tc>
        <w:tc>
          <w:tcPr>
            <w:tcW w:w="5056" w:type="dxa"/>
            <w:gridSpan w:val="2"/>
          </w:tcPr>
          <w:p w:rsidR="003F2F0D" w:rsidRDefault="00F129F9">
            <w:pPr>
              <w:spacing w:line="360" w:lineRule="auto"/>
              <w:rPr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[]Ricerca</w:t>
            </w:r>
            <w:proofErr w:type="gramEnd"/>
            <w:r>
              <w:rPr>
                <w:sz w:val="22"/>
                <w:szCs w:val="22"/>
              </w:rPr>
              <w:t xml:space="preserve"> individuale e/o di gruppo;</w:t>
            </w:r>
          </w:p>
        </w:tc>
      </w:tr>
      <w:tr w:rsidR="003F2F0D">
        <w:tc>
          <w:tcPr>
            <w:tcW w:w="2528" w:type="dxa"/>
          </w:tcPr>
          <w:p w:rsidR="003F2F0D" w:rsidRDefault="00F129F9">
            <w:pPr>
              <w:spacing w:line="360" w:lineRule="auto"/>
              <w:rPr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[]Scoperta</w:t>
            </w:r>
            <w:proofErr w:type="gramEnd"/>
            <w:r>
              <w:rPr>
                <w:sz w:val="22"/>
                <w:szCs w:val="22"/>
              </w:rPr>
              <w:t xml:space="preserve"> guidata;</w:t>
            </w:r>
          </w:p>
        </w:tc>
        <w:tc>
          <w:tcPr>
            <w:tcW w:w="2528" w:type="dxa"/>
          </w:tcPr>
          <w:p w:rsidR="003F2F0D" w:rsidRDefault="00F129F9">
            <w:pPr>
              <w:spacing w:line="360" w:lineRule="auto"/>
              <w:rPr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[]Lavoro</w:t>
            </w:r>
            <w:proofErr w:type="gramEnd"/>
            <w:r>
              <w:rPr>
                <w:sz w:val="22"/>
                <w:szCs w:val="22"/>
              </w:rPr>
              <w:t xml:space="preserve"> di gruppo;</w:t>
            </w:r>
          </w:p>
        </w:tc>
        <w:tc>
          <w:tcPr>
            <w:tcW w:w="2528" w:type="dxa"/>
          </w:tcPr>
          <w:p w:rsidR="003F2F0D" w:rsidRDefault="00F129F9">
            <w:pPr>
              <w:rPr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[]</w:t>
            </w:r>
            <w:proofErr w:type="spellStart"/>
            <w:r>
              <w:rPr>
                <w:sz w:val="22"/>
                <w:szCs w:val="22"/>
              </w:rPr>
              <w:t>Problem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solving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2528" w:type="dxa"/>
          </w:tcPr>
          <w:p w:rsidR="003F2F0D" w:rsidRDefault="00F129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[]Brainstorming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</w:tr>
    </w:tbl>
    <w:p w:rsidR="003F2F0D" w:rsidRDefault="003F2F0D">
      <w:pPr>
        <w:spacing w:line="360" w:lineRule="auto"/>
        <w:rPr>
          <w:sz w:val="16"/>
          <w:szCs w:val="16"/>
          <w:u w:val="single"/>
        </w:rPr>
      </w:pPr>
    </w:p>
    <w:p w:rsidR="003F2F0D" w:rsidRDefault="00F129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Indicare le strategie utilizzate:</w:t>
      </w:r>
    </w:p>
    <w:tbl>
      <w:tblPr>
        <w:tblStyle w:val="af6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32"/>
        <w:gridCol w:w="3132"/>
        <w:gridCol w:w="2205"/>
        <w:gridCol w:w="2319"/>
      </w:tblGrid>
      <w:tr w:rsidR="003F2F0D">
        <w:tc>
          <w:tcPr>
            <w:tcW w:w="2532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]Lezione</w:t>
            </w:r>
            <w:proofErr w:type="gramEnd"/>
            <w:r>
              <w:rPr>
                <w:sz w:val="22"/>
                <w:szCs w:val="22"/>
              </w:rPr>
              <w:t xml:space="preserve"> frontale</w:t>
            </w:r>
          </w:p>
        </w:tc>
        <w:tc>
          <w:tcPr>
            <w:tcW w:w="3132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]lezione</w:t>
            </w:r>
            <w:proofErr w:type="gramEnd"/>
            <w:r>
              <w:rPr>
                <w:sz w:val="22"/>
                <w:szCs w:val="22"/>
              </w:rPr>
              <w:t xml:space="preserve"> guidata</w:t>
            </w:r>
          </w:p>
        </w:tc>
        <w:tc>
          <w:tcPr>
            <w:tcW w:w="2205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]lezione</w:t>
            </w:r>
            <w:proofErr w:type="gramEnd"/>
            <w:r>
              <w:rPr>
                <w:sz w:val="22"/>
                <w:szCs w:val="22"/>
              </w:rPr>
              <w:t>-dibattito</w:t>
            </w:r>
          </w:p>
        </w:tc>
        <w:tc>
          <w:tcPr>
            <w:tcW w:w="2319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]lezione</w:t>
            </w:r>
            <w:proofErr w:type="gramEnd"/>
            <w:r>
              <w:rPr>
                <w:sz w:val="22"/>
                <w:szCs w:val="22"/>
              </w:rPr>
              <w:t xml:space="preserve"> multimediale</w:t>
            </w:r>
          </w:p>
        </w:tc>
      </w:tr>
      <w:tr w:rsidR="003F2F0D">
        <w:tc>
          <w:tcPr>
            <w:tcW w:w="2532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]attività</w:t>
            </w:r>
            <w:proofErr w:type="gramEnd"/>
            <w:r>
              <w:rPr>
                <w:sz w:val="22"/>
                <w:szCs w:val="22"/>
              </w:rPr>
              <w:t xml:space="preserve"> di gruppo</w:t>
            </w:r>
          </w:p>
        </w:tc>
        <w:tc>
          <w:tcPr>
            <w:tcW w:w="3132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]argomentazione</w:t>
            </w:r>
            <w:proofErr w:type="gramEnd"/>
            <w:r>
              <w:rPr>
                <w:sz w:val="22"/>
                <w:szCs w:val="22"/>
              </w:rPr>
              <w:t>/discussione</w:t>
            </w:r>
          </w:p>
        </w:tc>
        <w:tc>
          <w:tcPr>
            <w:tcW w:w="2205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]attività</w:t>
            </w:r>
            <w:proofErr w:type="gramEnd"/>
            <w:r>
              <w:rPr>
                <w:sz w:val="22"/>
                <w:szCs w:val="22"/>
              </w:rPr>
              <w:t xml:space="preserve"> laboratoriali</w:t>
            </w:r>
          </w:p>
        </w:tc>
        <w:tc>
          <w:tcPr>
            <w:tcW w:w="2319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]attività</w:t>
            </w:r>
            <w:proofErr w:type="gramEnd"/>
            <w:r>
              <w:rPr>
                <w:sz w:val="22"/>
                <w:szCs w:val="22"/>
              </w:rPr>
              <w:t xml:space="preserve"> di ricerca</w:t>
            </w:r>
          </w:p>
        </w:tc>
      </w:tr>
      <w:tr w:rsidR="003F2F0D">
        <w:tc>
          <w:tcPr>
            <w:tcW w:w="2532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]risoluzione</w:t>
            </w:r>
            <w:proofErr w:type="gramEnd"/>
            <w:r>
              <w:rPr>
                <w:sz w:val="22"/>
                <w:szCs w:val="22"/>
              </w:rPr>
              <w:t xml:space="preserve"> di problemi</w:t>
            </w:r>
          </w:p>
        </w:tc>
        <w:tc>
          <w:tcPr>
            <w:tcW w:w="3132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]attività</w:t>
            </w:r>
            <w:proofErr w:type="gramEnd"/>
            <w:r>
              <w:rPr>
                <w:sz w:val="22"/>
                <w:szCs w:val="22"/>
              </w:rPr>
              <w:t xml:space="preserve"> simulata</w:t>
            </w:r>
          </w:p>
        </w:tc>
        <w:tc>
          <w:tcPr>
            <w:tcW w:w="2205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studio autonomo</w:t>
            </w:r>
          </w:p>
        </w:tc>
        <w:tc>
          <w:tcPr>
            <w:tcW w:w="2319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spellStart"/>
            <w:r>
              <w:rPr>
                <w:sz w:val="22"/>
                <w:szCs w:val="22"/>
              </w:rPr>
              <w:t>problem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solving</w:t>
            </w:r>
            <w:proofErr w:type="spellEnd"/>
          </w:p>
        </w:tc>
      </w:tr>
      <w:tr w:rsidR="003F2F0D">
        <w:tc>
          <w:tcPr>
            <w:tcW w:w="2532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]brain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storming</w:t>
            </w:r>
            <w:proofErr w:type="spellEnd"/>
          </w:p>
        </w:tc>
        <w:tc>
          <w:tcPr>
            <w:tcW w:w="3132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spellStart"/>
            <w:r>
              <w:rPr>
                <w:sz w:val="22"/>
                <w:szCs w:val="22"/>
              </w:rPr>
              <w:t>role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playing</w:t>
            </w:r>
            <w:proofErr w:type="spellEnd"/>
          </w:p>
        </w:tc>
        <w:tc>
          <w:tcPr>
            <w:tcW w:w="2205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spellStart"/>
            <w:r>
              <w:rPr>
                <w:sz w:val="22"/>
                <w:szCs w:val="22"/>
              </w:rPr>
              <w:t>learning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by </w:t>
            </w:r>
            <w:proofErr w:type="spellStart"/>
            <w:r>
              <w:rPr>
                <w:sz w:val="22"/>
                <w:szCs w:val="22"/>
              </w:rPr>
              <w:t>doing</w:t>
            </w:r>
            <w:proofErr w:type="spellEnd"/>
          </w:p>
        </w:tc>
        <w:tc>
          <w:tcPr>
            <w:tcW w:w="2319" w:type="dxa"/>
          </w:tcPr>
          <w:p w:rsidR="003F2F0D" w:rsidRDefault="00F129F9">
            <w:pPr>
              <w:tabs>
                <w:tab w:val="left" w:pos="708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]e</w:t>
            </w:r>
            <w:proofErr w:type="gramEnd"/>
            <w:r>
              <w:rPr>
                <w:sz w:val="22"/>
                <w:szCs w:val="22"/>
              </w:rPr>
              <w:t>-learning</w:t>
            </w:r>
          </w:p>
        </w:tc>
      </w:tr>
    </w:tbl>
    <w:p w:rsidR="003F2F0D" w:rsidRDefault="003F2F0D">
      <w:pPr>
        <w:tabs>
          <w:tab w:val="left" w:pos="708"/>
        </w:tabs>
        <w:ind w:left="567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11. VERIFICHE DEL LIVELLO DI APPRENDIMENTO</w:t>
      </w:r>
    </w:p>
    <w:p w:rsidR="003F2F0D" w:rsidRDefault="003F2F0D">
      <w:pPr>
        <w:tabs>
          <w:tab w:val="left" w:pos="708"/>
        </w:tabs>
        <w:ind w:left="567"/>
        <w:jc w:val="both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rPr>
          <w:u w:val="single"/>
        </w:rPr>
      </w:pPr>
      <w:r>
        <w:rPr>
          <w:b/>
        </w:rPr>
        <w:t xml:space="preserve">                               </w:t>
      </w:r>
    </w:p>
    <w:tbl>
      <w:tblPr>
        <w:tblStyle w:val="af7"/>
        <w:tblW w:w="101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6537"/>
      </w:tblGrid>
      <w:tr w:rsidR="003F2F0D">
        <w:trPr>
          <w:trHeight w:val="200"/>
        </w:trPr>
        <w:tc>
          <w:tcPr>
            <w:tcW w:w="10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2F0D" w:rsidRDefault="00F129F9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TIPOLOGIA DI PROVE DI VERIFICA  </w:t>
            </w:r>
          </w:p>
        </w:tc>
      </w:tr>
      <w:tr w:rsidR="003F2F0D">
        <w:trPr>
          <w:trHeight w:val="720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Test;                                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Questionari;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Relazioni;                        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Temi; 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Saggi brevi;                    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Traduzioni;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Arti</w:t>
            </w:r>
            <w:r>
              <w:rPr>
                <w:sz w:val="22"/>
                <w:szCs w:val="22"/>
              </w:rPr>
              <w:t xml:space="preserve">coli di giornale;            </w:t>
            </w:r>
          </w:p>
        </w:tc>
        <w:tc>
          <w:tcPr>
            <w:tcW w:w="6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Analisi testuale;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Risoluzione di problemi ed esercizi;      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Sviluppo di progetti;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Interrogazioni;    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Prove grafiche;               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Prove pratiche;                           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Test motori.     </w:t>
            </w:r>
          </w:p>
          <w:p w:rsidR="003F2F0D" w:rsidRDefault="00F129F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[ ]</w:t>
            </w:r>
            <w:proofErr w:type="gramEnd"/>
            <w:r>
              <w:rPr>
                <w:sz w:val="22"/>
                <w:szCs w:val="22"/>
              </w:rPr>
              <w:t xml:space="preserve"> Compiti di realtà</w:t>
            </w:r>
          </w:p>
          <w:p w:rsidR="003F2F0D" w:rsidRDefault="003F2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F2F0D" w:rsidRDefault="00F129F9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NUMERO MINIMO DI VERIFICHE A QUADRIMESTRE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  <w:t xml:space="preserve">N°_____ </w:t>
      </w:r>
      <w:r>
        <w:rPr>
          <w:rFonts w:ascii="Trebuchet MS" w:eastAsia="Trebuchet MS" w:hAnsi="Trebuchet MS" w:cs="Trebuchet MS"/>
          <w:sz w:val="24"/>
          <w:szCs w:val="24"/>
        </w:rPr>
        <w:tab/>
        <w:t>Scritte</w:t>
      </w:r>
    </w:p>
    <w:p w:rsidR="003F2F0D" w:rsidRDefault="00F129F9">
      <w:p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  <w:t>N°_____</w:t>
      </w:r>
      <w:r>
        <w:rPr>
          <w:rFonts w:ascii="Trebuchet MS" w:eastAsia="Trebuchet MS" w:hAnsi="Trebuchet MS" w:cs="Trebuchet MS"/>
          <w:sz w:val="24"/>
          <w:szCs w:val="24"/>
        </w:rPr>
        <w:tab/>
        <w:t>Orali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sz w:val="24"/>
          <w:szCs w:val="24"/>
        </w:rPr>
      </w:pPr>
    </w:p>
    <w:tbl>
      <w:tblPr>
        <w:tblStyle w:val="af8"/>
        <w:tblW w:w="10188" w:type="dxa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6445"/>
      </w:tblGrid>
      <w:tr w:rsidR="003F2F0D">
        <w:trPr>
          <w:trHeight w:val="300"/>
        </w:trPr>
        <w:tc>
          <w:tcPr>
            <w:tcW w:w="3743" w:type="dxa"/>
            <w:vAlign w:val="center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MODALITÀ DI RECUPERO</w:t>
            </w:r>
          </w:p>
        </w:tc>
        <w:tc>
          <w:tcPr>
            <w:tcW w:w="6445" w:type="dxa"/>
            <w:vAlign w:val="center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i/>
                <w:sz w:val="22"/>
                <w:szCs w:val="22"/>
              </w:rPr>
              <w:t>MODALITÀ DI APPROFONDIMENTO</w:t>
            </w:r>
          </w:p>
        </w:tc>
      </w:tr>
      <w:tr w:rsidR="003F2F0D">
        <w:trPr>
          <w:trHeight w:val="1420"/>
        </w:trPr>
        <w:tc>
          <w:tcPr>
            <w:tcW w:w="3743" w:type="dxa"/>
          </w:tcPr>
          <w:p w:rsidR="003F2F0D" w:rsidRDefault="003F2F0D">
            <w:pPr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Per le ore di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recupero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, si farà uso delle seguenti strategie e metodologie didattiche:</w:t>
            </w:r>
          </w:p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[] Riproposizione dei contenuti in forma diversificata;</w:t>
            </w:r>
          </w:p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[] Attività guidate a crescente livello di difficoltà;</w:t>
            </w:r>
          </w:p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</w:rPr>
              <w:t xml:space="preserve">[]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Esercitazioni per migliorare il metodo di studio e di lavoro;</w:t>
            </w:r>
          </w:p>
          <w:p w:rsidR="003F2F0D" w:rsidRDefault="00F129F9">
            <w:pPr>
              <w:widowControl w:val="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[] Recupero in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itinere attraverso studio autonomo;</w:t>
            </w:r>
          </w:p>
          <w:p w:rsidR="003F2F0D" w:rsidRDefault="00F129F9">
            <w:pPr>
              <w:widowControl w:val="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[] Sportello didattico; </w:t>
            </w:r>
          </w:p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[] Corsi di recupero pomeridiani</w:t>
            </w: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6445" w:type="dxa"/>
          </w:tcPr>
          <w:p w:rsidR="003F2F0D" w:rsidRDefault="003F2F0D">
            <w:pPr>
              <w:ind w:left="360"/>
              <w:rPr>
                <w:rFonts w:ascii="Trebuchet MS" w:eastAsia="Trebuchet MS" w:hAnsi="Trebuchet MS" w:cs="Trebuchet MS"/>
                <w:sz w:val="12"/>
                <w:szCs w:val="12"/>
              </w:rPr>
            </w:pPr>
          </w:p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Per le ore di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approfondimento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invece, le seguenti:</w:t>
            </w:r>
          </w:p>
          <w:p w:rsidR="003F2F0D" w:rsidRDefault="003F2F0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[] Rielaborazione e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problematizzazione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dei contenuti</w:t>
            </w: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[] Impulso allo spirito critico e alla creatività</w:t>
            </w:r>
          </w:p>
          <w:p w:rsidR="003F2F0D" w:rsidRDefault="003F2F0D">
            <w:pPr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3F2F0D" w:rsidRDefault="00F129F9">
            <w:pPr>
              <w:jc w:val="both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[]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Esercitazioni per affinare il metodo di studio e di lavoro</w:t>
            </w:r>
          </w:p>
        </w:tc>
      </w:tr>
      <w:tr w:rsidR="003F2F0D">
        <w:trPr>
          <w:trHeight w:val="1160"/>
        </w:trPr>
        <w:tc>
          <w:tcPr>
            <w:tcW w:w="3743" w:type="dxa"/>
          </w:tcPr>
          <w:p w:rsidR="003F2F0D" w:rsidRDefault="00F129F9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Attività di recupero in modalità di didattica digitale</w:t>
            </w:r>
          </w:p>
        </w:tc>
        <w:tc>
          <w:tcPr>
            <w:tcW w:w="6445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Attività previste per la valorizzazione delle eccellenze</w:t>
            </w:r>
          </w:p>
          <w:p w:rsidR="003F2F0D" w:rsidRDefault="003F2F0D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3F2F0D" w:rsidRDefault="00F129F9">
            <w:pPr>
              <w:numPr>
                <w:ilvl w:val="0"/>
                <w:numId w:val="6"/>
              </w:num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………………………………</w:t>
            </w:r>
          </w:p>
          <w:p w:rsidR="003F2F0D" w:rsidRDefault="00F129F9">
            <w:pPr>
              <w:numPr>
                <w:ilvl w:val="0"/>
                <w:numId w:val="6"/>
              </w:num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……………………………...</w:t>
            </w:r>
          </w:p>
          <w:p w:rsidR="003F2F0D" w:rsidRDefault="003F2F0D">
            <w:pPr>
              <w:ind w:left="10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3F2F0D">
        <w:trPr>
          <w:trHeight w:val="1160"/>
        </w:trPr>
        <w:tc>
          <w:tcPr>
            <w:tcW w:w="3743" w:type="dxa"/>
          </w:tcPr>
          <w:p w:rsidR="003F2F0D" w:rsidRDefault="00F129F9">
            <w:pPr>
              <w:jc w:val="both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</w:rPr>
              <w:t xml:space="preserve">[] </w:t>
            </w:r>
            <w:r>
              <w:rPr>
                <w:rFonts w:ascii="Trebuchet MS" w:eastAsia="Trebuchet MS" w:hAnsi="Trebuchet MS" w:cs="Trebuchet MS"/>
                <w:b/>
              </w:rPr>
              <w:t>attività di recupero in didattica digitale</w:t>
            </w:r>
          </w:p>
          <w:p w:rsidR="003F2F0D" w:rsidRDefault="003F2F0D">
            <w:pPr>
              <w:widowControl w:val="0"/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6445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Modalità di Svolgimento </w:t>
            </w:r>
          </w:p>
        </w:tc>
      </w:tr>
    </w:tbl>
    <w:p w:rsidR="003F2F0D" w:rsidRDefault="003F2F0D">
      <w:pPr>
        <w:sectPr w:rsidR="003F2F0D">
          <w:footerReference w:type="even" r:id="rId8"/>
          <w:footerReference w:type="default" r:id="rId9"/>
          <w:pgSz w:w="11906" w:h="16838"/>
          <w:pgMar w:top="708" w:right="1134" w:bottom="1134" w:left="1134" w:header="0" w:footer="720" w:gutter="0"/>
          <w:pgNumType w:start="1"/>
          <w:cols w:space="720"/>
        </w:sectPr>
      </w:pPr>
    </w:p>
    <w:p w:rsidR="003F2F0D" w:rsidRDefault="00F129F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95B3D7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lastRenderedPageBreak/>
        <w:t>12. CRITERI GENERALI DI VALUTAZIONE</w:t>
      </w:r>
    </w:p>
    <w:p w:rsidR="003F2F0D" w:rsidRDefault="003F2F0D">
      <w:pPr>
        <w:rPr>
          <w:rFonts w:ascii="Calibri" w:eastAsia="Calibri" w:hAnsi="Calibri" w:cs="Calibri"/>
          <w:sz w:val="14"/>
          <w:szCs w:val="14"/>
        </w:rPr>
      </w:pPr>
    </w:p>
    <w:p w:rsidR="003F2F0D" w:rsidRDefault="003F2F0D">
      <w:pPr>
        <w:rPr>
          <w:rFonts w:ascii="Calibri" w:eastAsia="Calibri" w:hAnsi="Calibri" w:cs="Calibri"/>
          <w:sz w:val="14"/>
          <w:szCs w:val="14"/>
        </w:rPr>
      </w:pPr>
    </w:p>
    <w:p w:rsidR="003F2F0D" w:rsidRDefault="00F129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(Inserire i criteri di valutazione generali deliberati nella seduta del Collegio dei Docenti del _____)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rPr>
          <w:rFonts w:ascii="Trebuchet MS" w:eastAsia="Trebuchet MS" w:hAnsi="Trebuchet MS" w:cs="Trebuchet MS"/>
        </w:rPr>
        <w:sectPr w:rsidR="003F2F0D">
          <w:type w:val="continuous"/>
          <w:pgSz w:w="16838" w:h="11906" w:orient="landscape"/>
          <w:pgMar w:top="901" w:right="1133" w:bottom="901" w:left="1133" w:header="720" w:footer="720" w:gutter="0"/>
          <w:cols w:space="720"/>
        </w:sectPr>
      </w:pP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</w:rPr>
      </w:pPr>
    </w:p>
    <w:p w:rsidR="003F2F0D" w:rsidRDefault="00F129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95B3D7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DIDATTICA DIGITALE INTEGRATA</w:t>
      </w:r>
    </w:p>
    <w:p w:rsidR="003F2F0D" w:rsidRDefault="003F2F0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0"/>
          <w:sz w:val="24"/>
          <w:szCs w:val="24"/>
        </w:rPr>
      </w:pPr>
    </w:p>
    <w:p w:rsidR="003F2F0D" w:rsidRDefault="00F129F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Nel caso di singoli studenti o gruppi di studenti assenti per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o altre patologie, debitamente certificate, dal gruppo classe, ovvero in tutti i casi previsti per legge, il Consiglio di </w:t>
      </w:r>
      <w:proofErr w:type="gramStart"/>
      <w:r>
        <w:rPr>
          <w:color w:val="000000"/>
        </w:rPr>
        <w:t>Classe  attiva</w:t>
      </w:r>
      <w:proofErr w:type="gramEnd"/>
      <w:r>
        <w:rPr>
          <w:color w:val="000000"/>
        </w:rPr>
        <w:t xml:space="preserve"> la didattica digitale integrata secondo il PIANO DE</w:t>
      </w:r>
      <w:r>
        <w:rPr>
          <w:color w:val="000000"/>
        </w:rPr>
        <w:t>LLA DIDATTICA DIGITALE approvato dal Collegio dei Docenti in data 16/09/2020</w:t>
      </w:r>
    </w:p>
    <w:p w:rsidR="003F2F0D" w:rsidRDefault="003F2F0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color w:val="000000"/>
          <w:sz w:val="24"/>
          <w:szCs w:val="24"/>
        </w:rPr>
      </w:pPr>
    </w:p>
    <w:p w:rsidR="003F2F0D" w:rsidRDefault="00F129F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567" w:hanging="567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Attività in asincrono</w:t>
      </w:r>
      <w:r>
        <w:rPr>
          <w:rFonts w:ascii="Trebuchet MS" w:eastAsia="Trebuchet MS" w:hAnsi="Trebuchet MS" w:cs="Trebuchet MS"/>
          <w:color w:val="000000"/>
        </w:rPr>
        <w:t>:</w:t>
      </w:r>
    </w:p>
    <w:p w:rsidR="003F2F0D" w:rsidRDefault="00F129F9">
      <w:pPr>
        <w:numPr>
          <w:ilvl w:val="0"/>
          <w:numId w:val="5"/>
        </w:numPr>
        <w:spacing w:line="276" w:lineRule="auto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</w:rPr>
        <w:t>Classroom</w:t>
      </w:r>
      <w:proofErr w:type="spellEnd"/>
      <w:r>
        <w:rPr>
          <w:rFonts w:ascii="Trebuchet MS" w:eastAsia="Trebuchet MS" w:hAnsi="Trebuchet MS" w:cs="Trebuchet MS"/>
          <w:b/>
        </w:rPr>
        <w:t xml:space="preserve"> di Google,</w:t>
      </w:r>
      <w:r>
        <w:rPr>
          <w:rFonts w:ascii="Trebuchet MS" w:eastAsia="Trebuchet MS" w:hAnsi="Trebuchet MS" w:cs="Trebuchet MS"/>
        </w:rPr>
        <w:t xml:space="preserve"> ogni classe reale da anni nel Liceo, ha una corrispondente classe Virtuale nella quale sono inseriti tutti gli studenti della classe, </w:t>
      </w:r>
      <w:r>
        <w:rPr>
          <w:rFonts w:ascii="Trebuchet MS" w:eastAsia="Trebuchet MS" w:hAnsi="Trebuchet MS" w:cs="Trebuchet MS"/>
        </w:rPr>
        <w:t xml:space="preserve">i docenti componenti del </w:t>
      </w:r>
      <w:proofErr w:type="spellStart"/>
      <w:r>
        <w:rPr>
          <w:rFonts w:ascii="Trebuchet MS" w:eastAsia="Trebuchet MS" w:hAnsi="Trebuchet MS" w:cs="Trebuchet MS"/>
        </w:rPr>
        <w:t>CdC</w:t>
      </w:r>
      <w:proofErr w:type="spellEnd"/>
      <w:r>
        <w:rPr>
          <w:rFonts w:ascii="Trebuchet MS" w:eastAsia="Trebuchet MS" w:hAnsi="Trebuchet MS" w:cs="Trebuchet MS"/>
        </w:rPr>
        <w:t xml:space="preserve">. Nella classe virtuale sono postati materiali, assegnati compiti con scadenze. </w:t>
      </w:r>
    </w:p>
    <w:p w:rsidR="003F2F0D" w:rsidRDefault="00F129F9">
      <w:pPr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Attività in sincrono</w:t>
      </w:r>
    </w:p>
    <w:p w:rsidR="003F2F0D" w:rsidRDefault="00F129F9">
      <w:pPr>
        <w:numPr>
          <w:ilvl w:val="0"/>
          <w:numId w:val="5"/>
        </w:numPr>
        <w:spacing w:line="276" w:lineRule="auto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</w:rPr>
        <w:t>Meet</w:t>
      </w:r>
      <w:proofErr w:type="spellEnd"/>
      <w:r>
        <w:rPr>
          <w:rFonts w:ascii="Trebuchet MS" w:eastAsia="Trebuchet MS" w:hAnsi="Trebuchet MS" w:cs="Trebuchet MS"/>
          <w:b/>
        </w:rPr>
        <w:t xml:space="preserve"> di Google</w:t>
      </w:r>
      <w:r>
        <w:rPr>
          <w:rFonts w:ascii="Trebuchet MS" w:eastAsia="Trebuchet MS" w:hAnsi="Trebuchet MS" w:cs="Trebuchet MS"/>
        </w:rPr>
        <w:t xml:space="preserve"> è utilizzato per effettuare video-lezioni con gli studenti, ogni giorno gli studenti effettuano un collegamento</w:t>
      </w:r>
      <w:r>
        <w:rPr>
          <w:rFonts w:ascii="Trebuchet MS" w:eastAsia="Trebuchet MS" w:hAnsi="Trebuchet MS" w:cs="Trebuchet MS"/>
        </w:rPr>
        <w:t xml:space="preserve"> con tutti i docenti della classe, rispettando un orario che è organizzato in condivisione con i docenti.</w:t>
      </w:r>
    </w:p>
    <w:p w:rsidR="003F2F0D" w:rsidRDefault="003F2F0D">
      <w:pPr>
        <w:rPr>
          <w:rFonts w:ascii="Trebuchet MS" w:eastAsia="Trebuchet MS" w:hAnsi="Trebuchet MS" w:cs="Trebuchet MS"/>
          <w:b/>
          <w:sz w:val="24"/>
          <w:szCs w:val="24"/>
        </w:rPr>
      </w:pP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Nota. </w:t>
      </w:r>
      <w:r>
        <w:rPr>
          <w:rFonts w:ascii="Trebuchet MS" w:eastAsia="Trebuchet MS" w:hAnsi="Trebuchet MS" w:cs="Trebuchet MS"/>
        </w:rPr>
        <w:t>Se necessario integrare in modo opportuno attività e metodologie programmate nella classe specifica</w:t>
      </w:r>
    </w:p>
    <w:p w:rsidR="003F2F0D" w:rsidRDefault="003F2F0D">
      <w:pPr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Catanzaro________________                        Docente Coordinatore__________________</w:t>
      </w: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Allegato 1</w:t>
      </w:r>
    </w:p>
    <w:p w:rsidR="003F2F0D" w:rsidRDefault="00F129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INDICATORI DI VALUTAZIONE PER COMPITI DI REALTA’</w:t>
      </w:r>
    </w:p>
    <w:p w:rsidR="003F2F0D" w:rsidRDefault="00F129F9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(Rubrica di Valutazione da usare per definire i livelli raggiunti dagli studenti al termine dei compiti di realtà)</w:t>
      </w: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rebuchet MS" w:eastAsia="Trebuchet MS" w:hAnsi="Trebuchet MS" w:cs="Trebuchet MS"/>
          <w:sz w:val="22"/>
          <w:szCs w:val="22"/>
        </w:rPr>
      </w:pPr>
    </w:p>
    <w:p w:rsidR="003F2F0D" w:rsidRDefault="003F2F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rebuchet MS" w:eastAsia="Trebuchet MS" w:hAnsi="Trebuchet MS" w:cs="Trebuchet MS"/>
          <w:b/>
          <w:color w:val="000000"/>
          <w:u w:val="single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6"/>
        <w:gridCol w:w="2450"/>
        <w:gridCol w:w="1128"/>
        <w:gridCol w:w="1414"/>
        <w:gridCol w:w="1697"/>
        <w:gridCol w:w="1223"/>
      </w:tblGrid>
      <w:tr w:rsidR="003F2F0D">
        <w:trPr>
          <w:trHeight w:val="180"/>
        </w:trPr>
        <w:tc>
          <w:tcPr>
            <w:tcW w:w="1716" w:type="dxa"/>
            <w:vMerge w:val="restart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COMPETENZE DI CITTADINANZA</w:t>
            </w:r>
          </w:p>
        </w:tc>
        <w:tc>
          <w:tcPr>
            <w:tcW w:w="2450" w:type="dxa"/>
            <w:vMerge w:val="restart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INDICATORI</w:t>
            </w:r>
          </w:p>
        </w:tc>
        <w:tc>
          <w:tcPr>
            <w:tcW w:w="5462" w:type="dxa"/>
            <w:gridSpan w:val="4"/>
            <w:shd w:val="clear" w:color="auto" w:fill="FFFFFF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LIVELLI (barrare con una crocetta)</w:t>
            </w:r>
          </w:p>
        </w:tc>
      </w:tr>
      <w:tr w:rsidR="003F2F0D">
        <w:trPr>
          <w:trHeight w:val="180"/>
        </w:trPr>
        <w:tc>
          <w:tcPr>
            <w:tcW w:w="1716" w:type="dxa"/>
            <w:vMerge/>
          </w:tcPr>
          <w:p w:rsidR="003F2F0D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50" w:type="dxa"/>
            <w:vMerge/>
          </w:tcPr>
          <w:p w:rsidR="003F2F0D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28" w:type="dxa"/>
            <w:shd w:val="clear" w:color="auto" w:fill="DEEAF6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rFonts w:ascii="Trebuchet MS" w:eastAsia="Trebuchet MS" w:hAnsi="Trebuchet MS" w:cs="Trebuchet MS"/>
              </w:rPr>
              <w:t>avanzato</w:t>
            </w:r>
            <w:proofErr w:type="gramEnd"/>
          </w:p>
        </w:tc>
        <w:tc>
          <w:tcPr>
            <w:tcW w:w="1414" w:type="dxa"/>
            <w:shd w:val="clear" w:color="auto" w:fill="DEEAF6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rFonts w:ascii="Trebuchet MS" w:eastAsia="Trebuchet MS" w:hAnsi="Trebuchet MS" w:cs="Trebuchet MS"/>
              </w:rPr>
              <w:t>intermedio</w:t>
            </w:r>
            <w:proofErr w:type="gramEnd"/>
          </w:p>
        </w:tc>
        <w:tc>
          <w:tcPr>
            <w:tcW w:w="1697" w:type="dxa"/>
            <w:shd w:val="clear" w:color="auto" w:fill="DEEAF6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rFonts w:ascii="Trebuchet MS" w:eastAsia="Trebuchet MS" w:hAnsi="Trebuchet MS" w:cs="Trebuchet MS"/>
              </w:rPr>
              <w:t>base</w:t>
            </w:r>
            <w:proofErr w:type="gramEnd"/>
          </w:p>
        </w:tc>
        <w:tc>
          <w:tcPr>
            <w:tcW w:w="1223" w:type="dxa"/>
            <w:shd w:val="clear" w:color="auto" w:fill="DEEAF6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Non raggiunto</w:t>
            </w:r>
          </w:p>
        </w:tc>
      </w:tr>
      <w:tr w:rsidR="003F2F0D">
        <w:trPr>
          <w:trHeight w:val="100"/>
        </w:trPr>
        <w:tc>
          <w:tcPr>
            <w:tcW w:w="1716" w:type="dxa"/>
            <w:vMerge w:val="restart"/>
            <w:shd w:val="clear" w:color="auto" w:fill="FFFFFF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Imparare ad imparare </w:t>
            </w:r>
          </w:p>
        </w:tc>
        <w:tc>
          <w:tcPr>
            <w:tcW w:w="2450" w:type="dxa"/>
            <w:shd w:val="clear" w:color="auto" w:fill="FFFFFF"/>
          </w:tcPr>
          <w:p w:rsidR="003F2F0D" w:rsidRDefault="00F129F9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Saper distinguere nei vari ambiti disciplinari informazioni, conoscenze</w:t>
            </w:r>
          </w:p>
        </w:tc>
        <w:tc>
          <w:tcPr>
            <w:tcW w:w="1128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97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  <w:tr w:rsidR="003F2F0D">
        <w:trPr>
          <w:trHeight w:val="100"/>
        </w:trPr>
        <w:tc>
          <w:tcPr>
            <w:tcW w:w="1716" w:type="dxa"/>
            <w:vMerge/>
            <w:shd w:val="clear" w:color="auto" w:fill="FFFFFF"/>
          </w:tcPr>
          <w:p w:rsidR="003F2F0D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2450" w:type="dxa"/>
            <w:shd w:val="clear" w:color="auto" w:fill="FFFFFF"/>
          </w:tcPr>
          <w:p w:rsidR="003F2F0D" w:rsidRDefault="00F129F9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Saper utilizzare pluralità di fonti</w:t>
            </w:r>
          </w:p>
        </w:tc>
        <w:tc>
          <w:tcPr>
            <w:tcW w:w="1128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97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  <w:tr w:rsidR="003F2F0D">
        <w:trPr>
          <w:trHeight w:val="100"/>
        </w:trPr>
        <w:tc>
          <w:tcPr>
            <w:tcW w:w="1716" w:type="dxa"/>
            <w:vMerge/>
            <w:shd w:val="clear" w:color="auto" w:fill="FFFFFF"/>
          </w:tcPr>
          <w:p w:rsidR="003F2F0D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2450" w:type="dxa"/>
            <w:shd w:val="clear" w:color="auto" w:fill="FFFFFF"/>
          </w:tcPr>
          <w:p w:rsidR="003F2F0D" w:rsidRDefault="00F129F9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Saper definire tempi strategie e </w:t>
            </w:r>
            <w:proofErr w:type="spellStart"/>
            <w:r>
              <w:rPr>
                <w:rFonts w:ascii="Trebuchet MS" w:eastAsia="Trebuchet MS" w:hAnsi="Trebuchet MS" w:cs="Trebuchet MS"/>
              </w:rPr>
              <w:t>modalitàdi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lavoro</w:t>
            </w:r>
          </w:p>
        </w:tc>
        <w:tc>
          <w:tcPr>
            <w:tcW w:w="1128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97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  <w:tr w:rsidR="003F2F0D">
        <w:tc>
          <w:tcPr>
            <w:tcW w:w="1716" w:type="dxa"/>
            <w:shd w:val="clear" w:color="auto" w:fill="FFFFFF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Progettare</w:t>
            </w:r>
          </w:p>
        </w:tc>
        <w:tc>
          <w:tcPr>
            <w:tcW w:w="2450" w:type="dxa"/>
            <w:shd w:val="clear" w:color="auto" w:fill="FFFFFF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Elaborare e realizzare progetti riguardanti lo sviluppo delle proprie attività di studio e di lavoro, utilizzando le conoscenze apprese per stabilire obiettivi significativi e realistici </w:t>
            </w:r>
          </w:p>
        </w:tc>
        <w:tc>
          <w:tcPr>
            <w:tcW w:w="1128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97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  <w:shd w:val="clear" w:color="auto" w:fill="FFFFFF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  <w:tr w:rsidR="003F2F0D">
        <w:trPr>
          <w:trHeight w:val="140"/>
        </w:trPr>
        <w:tc>
          <w:tcPr>
            <w:tcW w:w="1716" w:type="dxa"/>
            <w:vMerge w:val="restart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Comunicare</w:t>
            </w:r>
          </w:p>
        </w:tc>
        <w:tc>
          <w:tcPr>
            <w:tcW w:w="2450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Saper comunicare in modo efficace usando vari tipi di linguaggi</w:t>
            </w:r>
          </w:p>
        </w:tc>
        <w:tc>
          <w:tcPr>
            <w:tcW w:w="1128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  <w:tr w:rsidR="003F2F0D">
        <w:trPr>
          <w:trHeight w:val="140"/>
        </w:trPr>
        <w:tc>
          <w:tcPr>
            <w:tcW w:w="1716" w:type="dxa"/>
            <w:vMerge/>
          </w:tcPr>
          <w:p w:rsidR="003F2F0D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2450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Saper gestire momenti di comunicazione complessi, in situazione tenendo conto di emotività</w:t>
            </w:r>
          </w:p>
        </w:tc>
        <w:tc>
          <w:tcPr>
            <w:tcW w:w="1128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  <w:tr w:rsidR="003F2F0D">
        <w:tc>
          <w:tcPr>
            <w:tcW w:w="1716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Collaborare e partecipare</w:t>
            </w:r>
          </w:p>
        </w:tc>
        <w:tc>
          <w:tcPr>
            <w:tcW w:w="2450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Interagire in gruppo valorizzando le proprie e le altrui capacità, gestendo la conflittualità, contribuendo all’apprendimento comune ed alla realizzazione delle attività collettive, nel riconoscimento dei diritti fondamentali degli altri</w:t>
            </w:r>
          </w:p>
        </w:tc>
        <w:tc>
          <w:tcPr>
            <w:tcW w:w="1128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  <w:tr w:rsidR="003F2F0D">
        <w:tc>
          <w:tcPr>
            <w:tcW w:w="1716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Agire in modo</w:t>
            </w:r>
            <w:r>
              <w:rPr>
                <w:rFonts w:ascii="Trebuchet MS" w:eastAsia="Trebuchet MS" w:hAnsi="Trebuchet MS" w:cs="Trebuchet MS"/>
              </w:rPr>
              <w:t xml:space="preserve"> autonomo e responsabile</w:t>
            </w:r>
          </w:p>
        </w:tc>
        <w:tc>
          <w:tcPr>
            <w:tcW w:w="2450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Sapersi inserire in modo attivo e consapevole nella vita sociale e far valere al suo interno i </w:t>
            </w:r>
            <w:r>
              <w:rPr>
                <w:rFonts w:ascii="Trebuchet MS" w:eastAsia="Trebuchet MS" w:hAnsi="Trebuchet MS" w:cs="Trebuchet MS"/>
              </w:rPr>
              <w:lastRenderedPageBreak/>
              <w:t>propri diritti e bisogni riconoscendo al contempo quelli altrui, le opportunità comuni, i limiti, le regole, le responsabilità.</w:t>
            </w:r>
          </w:p>
        </w:tc>
        <w:tc>
          <w:tcPr>
            <w:tcW w:w="1128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  <w:tr w:rsidR="003F2F0D">
        <w:trPr>
          <w:trHeight w:val="420"/>
        </w:trPr>
        <w:tc>
          <w:tcPr>
            <w:tcW w:w="1716" w:type="dxa"/>
            <w:vMerge w:val="restart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Risolvere problemi</w:t>
            </w:r>
          </w:p>
        </w:tc>
        <w:tc>
          <w:tcPr>
            <w:tcW w:w="2450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Affrontare situazioni problematiche costruendo e verificando ipotesi, individuando le fonti e le risorse adeguate</w:t>
            </w:r>
          </w:p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28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  <w:tr w:rsidR="003F2F0D">
        <w:trPr>
          <w:trHeight w:val="420"/>
        </w:trPr>
        <w:tc>
          <w:tcPr>
            <w:tcW w:w="1716" w:type="dxa"/>
            <w:vMerge/>
          </w:tcPr>
          <w:p w:rsidR="003F2F0D" w:rsidRDefault="003F2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2450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rFonts w:ascii="Trebuchet MS" w:eastAsia="Trebuchet MS" w:hAnsi="Trebuchet MS" w:cs="Trebuchet MS"/>
              </w:rPr>
              <w:t>Raccoglie  e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valuta i dati, proponendo soluzioni</w:t>
            </w:r>
          </w:p>
        </w:tc>
        <w:tc>
          <w:tcPr>
            <w:tcW w:w="1128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  <w:tr w:rsidR="003F2F0D">
        <w:tc>
          <w:tcPr>
            <w:tcW w:w="1716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Individuare collegamenti e relazioni</w:t>
            </w:r>
          </w:p>
        </w:tc>
        <w:tc>
          <w:tcPr>
            <w:tcW w:w="2450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</w:t>
            </w:r>
            <w:r>
              <w:rPr>
                <w:rFonts w:ascii="Trebuchet MS" w:eastAsia="Trebuchet MS" w:hAnsi="Trebuchet MS" w:cs="Trebuchet MS"/>
              </w:rPr>
              <w:t>duando analogie e differenze, coerenze ed incoerenze, cause ed effetti e la loro natura probabilistica.</w:t>
            </w:r>
          </w:p>
        </w:tc>
        <w:tc>
          <w:tcPr>
            <w:tcW w:w="1128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  <w:tr w:rsidR="003F2F0D">
        <w:tc>
          <w:tcPr>
            <w:tcW w:w="1716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Acquisire ed interpretare l’informazione</w:t>
            </w:r>
          </w:p>
        </w:tc>
        <w:tc>
          <w:tcPr>
            <w:tcW w:w="2450" w:type="dxa"/>
          </w:tcPr>
          <w:p w:rsidR="003F2F0D" w:rsidRDefault="00F129F9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  <w:tc>
          <w:tcPr>
            <w:tcW w:w="1128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414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697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  <w:tc>
          <w:tcPr>
            <w:tcW w:w="1223" w:type="dxa"/>
          </w:tcPr>
          <w:p w:rsidR="003F2F0D" w:rsidRDefault="003F2F0D">
            <w:pPr>
              <w:tabs>
                <w:tab w:val="left" w:pos="2835"/>
              </w:tabs>
              <w:spacing w:line="276" w:lineRule="auto"/>
              <w:jc w:val="both"/>
              <w:rPr>
                <w:rFonts w:ascii="Trebuchet MS" w:eastAsia="Trebuchet MS" w:hAnsi="Trebuchet MS" w:cs="Trebuchet MS"/>
                <w:color w:val="141412"/>
                <w:highlight w:val="white"/>
              </w:rPr>
            </w:pPr>
          </w:p>
        </w:tc>
      </w:tr>
    </w:tbl>
    <w:p w:rsidR="003F2F0D" w:rsidRDefault="003F2F0D">
      <w:pPr>
        <w:rPr>
          <w:rFonts w:ascii="Trebuchet MS" w:eastAsia="Trebuchet MS" w:hAnsi="Trebuchet MS" w:cs="Trebuchet MS"/>
        </w:rPr>
      </w:pPr>
    </w:p>
    <w:p w:rsidR="003F2F0D" w:rsidRDefault="003F2F0D">
      <w:pPr>
        <w:ind w:left="360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3F2F0D">
      <w:pPr>
        <w:ind w:left="360"/>
        <w:rPr>
          <w:rFonts w:ascii="Trebuchet MS" w:eastAsia="Trebuchet MS" w:hAnsi="Trebuchet MS" w:cs="Trebuchet MS"/>
          <w:b/>
          <w:sz w:val="24"/>
          <w:szCs w:val="24"/>
        </w:rPr>
      </w:pPr>
    </w:p>
    <w:p w:rsidR="003F2F0D" w:rsidRDefault="003F2F0D">
      <w:pPr>
        <w:ind w:left="360"/>
        <w:rPr>
          <w:rFonts w:ascii="Trebuchet MS" w:eastAsia="Trebuchet MS" w:hAnsi="Trebuchet MS" w:cs="Trebuchet MS"/>
          <w:b/>
          <w:sz w:val="24"/>
          <w:szCs w:val="24"/>
        </w:rPr>
      </w:pPr>
    </w:p>
    <w:p w:rsidR="003F2F0D" w:rsidRDefault="003F2F0D">
      <w:pPr>
        <w:ind w:left="360"/>
        <w:rPr>
          <w:rFonts w:ascii="Trebuchet MS" w:eastAsia="Trebuchet MS" w:hAnsi="Trebuchet MS" w:cs="Trebuchet MS"/>
          <w:b/>
          <w:sz w:val="24"/>
          <w:szCs w:val="24"/>
        </w:rPr>
      </w:pPr>
    </w:p>
    <w:p w:rsidR="003F2F0D" w:rsidRDefault="003F2F0D">
      <w:pPr>
        <w:ind w:left="360"/>
        <w:rPr>
          <w:rFonts w:ascii="Trebuchet MS" w:eastAsia="Trebuchet MS" w:hAnsi="Trebuchet MS" w:cs="Trebuchet MS"/>
          <w:b/>
          <w:sz w:val="24"/>
          <w:szCs w:val="24"/>
        </w:rPr>
      </w:pPr>
    </w:p>
    <w:p w:rsidR="003F2F0D" w:rsidRDefault="003F2F0D">
      <w:pPr>
        <w:ind w:left="360"/>
        <w:rPr>
          <w:rFonts w:ascii="Trebuchet MS" w:eastAsia="Trebuchet MS" w:hAnsi="Trebuchet MS" w:cs="Trebuchet MS"/>
          <w:b/>
          <w:sz w:val="24"/>
          <w:szCs w:val="24"/>
        </w:rPr>
      </w:pPr>
    </w:p>
    <w:p w:rsidR="003F2F0D" w:rsidRDefault="00F129F9">
      <w:pPr>
        <w:ind w:left="360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Allegato 2</w:t>
      </w:r>
    </w:p>
    <w:p w:rsidR="003F2F0D" w:rsidRDefault="00F129F9">
      <w:pPr>
        <w:ind w:left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ALLA FINE DEL 2° ANNO SARA’ RILASCIATO IL CERTIFICATO DELLE COMPETENZE SECONDO IL D.M. 9/2009 DI SEGUITO RIPORTATO </w:t>
      </w:r>
    </w:p>
    <w:p w:rsidR="003F2F0D" w:rsidRDefault="003F2F0D">
      <w:pPr>
        <w:ind w:left="720"/>
        <w:rPr>
          <w:rFonts w:ascii="Trebuchet MS" w:eastAsia="Trebuchet MS" w:hAnsi="Trebuchet MS" w:cs="Trebuchet MS"/>
          <w:sz w:val="24"/>
          <w:szCs w:val="24"/>
        </w:rPr>
      </w:pPr>
    </w:p>
    <w:p w:rsidR="003F2F0D" w:rsidRDefault="00F129F9">
      <w:pPr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CERTIFICATO DELLE COMPETENZE</w:t>
      </w:r>
    </w:p>
    <w:p w:rsidR="003F2F0D" w:rsidRDefault="00F129F9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Acquisite nell’assolvimento dell’obbligo di Istruzione </w:t>
      </w:r>
    </w:p>
    <w:p w:rsidR="003F2F0D" w:rsidRDefault="00F129F9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D.M. 9/2009</w:t>
      </w:r>
    </w:p>
    <w:p w:rsidR="003F2F0D" w:rsidRDefault="00F129F9">
      <w:pPr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COMPETENZE DI BASE E RELATIVI LIVELLI RAGGIUNTI </w:t>
      </w:r>
    </w:p>
    <w:p w:rsidR="003F2F0D" w:rsidRDefault="003F2F0D">
      <w:pPr>
        <w:jc w:val="center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fa"/>
        <w:tblW w:w="9910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2640"/>
      </w:tblGrid>
      <w:tr w:rsidR="003F2F0D">
        <w:tc>
          <w:tcPr>
            <w:tcW w:w="7270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Asse dei linguaggi</w:t>
            </w:r>
          </w:p>
        </w:tc>
        <w:tc>
          <w:tcPr>
            <w:tcW w:w="2640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Livelli </w:t>
            </w:r>
          </w:p>
        </w:tc>
      </w:tr>
      <w:tr w:rsidR="003F2F0D">
        <w:tc>
          <w:tcPr>
            <w:tcW w:w="7270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Lingua Italiana</w:t>
            </w:r>
          </w:p>
          <w:p w:rsidR="003F2F0D" w:rsidRDefault="00F129F9">
            <w:pPr>
              <w:numPr>
                <w:ilvl w:val="0"/>
                <w:numId w:val="2"/>
              </w:num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  <w:p w:rsidR="003F2F0D" w:rsidRDefault="00F129F9">
            <w:pPr>
              <w:numPr>
                <w:ilvl w:val="0"/>
                <w:numId w:val="2"/>
              </w:num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Leggere, comprendere e int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erpretare testi scritti di vario tipo;</w:t>
            </w:r>
          </w:p>
          <w:p w:rsidR="003F2F0D" w:rsidRDefault="00F129F9">
            <w:pPr>
              <w:numPr>
                <w:ilvl w:val="0"/>
                <w:numId w:val="2"/>
              </w:num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Produrre testi di vario tipo in relazione ai differenti scopi comunicativi</w:t>
            </w:r>
          </w:p>
        </w:tc>
        <w:tc>
          <w:tcPr>
            <w:tcW w:w="2640" w:type="dxa"/>
          </w:tcPr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base non raggiunto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base 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Intermedio 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avanzato</w:t>
            </w:r>
          </w:p>
        </w:tc>
      </w:tr>
      <w:tr w:rsidR="003F2F0D">
        <w:tc>
          <w:tcPr>
            <w:tcW w:w="7270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Lingua Straniera Inglese</w:t>
            </w:r>
          </w:p>
          <w:p w:rsidR="003F2F0D" w:rsidRDefault="00F129F9">
            <w:pPr>
              <w:numPr>
                <w:ilvl w:val="0"/>
                <w:numId w:val="3"/>
              </w:num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Utilizzare a lingua per i principali scopi comunicativi e operativi</w:t>
            </w:r>
          </w:p>
        </w:tc>
        <w:tc>
          <w:tcPr>
            <w:tcW w:w="2640" w:type="dxa"/>
          </w:tcPr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base non raggiunto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base 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Intermedio </w:t>
            </w:r>
          </w:p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avanzato</w:t>
            </w:r>
          </w:p>
        </w:tc>
      </w:tr>
      <w:tr w:rsidR="003F2F0D">
        <w:tc>
          <w:tcPr>
            <w:tcW w:w="7270" w:type="dxa"/>
          </w:tcPr>
          <w:p w:rsidR="003F2F0D" w:rsidRDefault="00F129F9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Altri Linguaggi:</w:t>
            </w:r>
          </w:p>
          <w:p w:rsidR="003F2F0D" w:rsidRDefault="00F129F9">
            <w:pPr>
              <w:numPr>
                <w:ilvl w:val="0"/>
                <w:numId w:val="3"/>
              </w:num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Utilizzare gli strumenti fondamentali per una fruizione consapevole del patrimonio artistico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 letterario</w:t>
            </w:r>
          </w:p>
          <w:p w:rsidR="003F2F0D" w:rsidRDefault="00F129F9">
            <w:pPr>
              <w:numPr>
                <w:ilvl w:val="0"/>
                <w:numId w:val="3"/>
              </w:num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Utilizzare e produrre testi multimediali</w:t>
            </w:r>
          </w:p>
        </w:tc>
        <w:tc>
          <w:tcPr>
            <w:tcW w:w="2640" w:type="dxa"/>
          </w:tcPr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base non raggiunto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base 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Intermedio </w:t>
            </w:r>
          </w:p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avanzato</w:t>
            </w:r>
          </w:p>
        </w:tc>
      </w:tr>
      <w:tr w:rsidR="003F2F0D">
        <w:tc>
          <w:tcPr>
            <w:tcW w:w="7270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Asse matematico</w:t>
            </w:r>
          </w:p>
        </w:tc>
        <w:tc>
          <w:tcPr>
            <w:tcW w:w="2640" w:type="dxa"/>
          </w:tcPr>
          <w:p w:rsidR="003F2F0D" w:rsidRDefault="003F2F0D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3F2F0D">
        <w:tc>
          <w:tcPr>
            <w:tcW w:w="7270" w:type="dxa"/>
          </w:tcPr>
          <w:p w:rsidR="003F2F0D" w:rsidRDefault="00F129F9">
            <w:pPr>
              <w:numPr>
                <w:ilvl w:val="0"/>
                <w:numId w:val="8"/>
              </w:num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Utilizzare le tecniche e le procedure del calcolo aritmetico ed algebrico rappresentandole sotto forma grafica</w:t>
            </w:r>
          </w:p>
          <w:p w:rsidR="003F2F0D" w:rsidRDefault="00F129F9">
            <w:pPr>
              <w:numPr>
                <w:ilvl w:val="0"/>
                <w:numId w:val="8"/>
              </w:num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Confrontare ed analizzare figure geometriche individuandone invarianti e relazioni</w:t>
            </w:r>
          </w:p>
          <w:p w:rsidR="003F2F0D" w:rsidRDefault="00F129F9">
            <w:pPr>
              <w:numPr>
                <w:ilvl w:val="0"/>
                <w:numId w:val="8"/>
              </w:num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Individuare le strategie appropriate per la soluzione dei prob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lemi </w:t>
            </w:r>
          </w:p>
          <w:p w:rsidR="003F2F0D" w:rsidRDefault="00F129F9">
            <w:pPr>
              <w:numPr>
                <w:ilvl w:val="0"/>
                <w:numId w:val="8"/>
              </w:numPr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Analizzare dati ed interpretarli sviluppando deduzioni e ragionamenti sugli stessi anche con l’ausilio di rappresentazioni grafiche, usando consapevolmente gli strumenti di calcolo e le potenzialità offerte da applicazioni specifiche di tipo informat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ico</w:t>
            </w:r>
          </w:p>
        </w:tc>
        <w:tc>
          <w:tcPr>
            <w:tcW w:w="2640" w:type="dxa"/>
          </w:tcPr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base non raggiunto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base 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Intermedio </w:t>
            </w:r>
          </w:p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avanzato</w:t>
            </w:r>
          </w:p>
        </w:tc>
      </w:tr>
      <w:tr w:rsidR="003F2F0D">
        <w:tc>
          <w:tcPr>
            <w:tcW w:w="7270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Asse scientifico-tecnologico</w:t>
            </w:r>
          </w:p>
        </w:tc>
        <w:tc>
          <w:tcPr>
            <w:tcW w:w="2640" w:type="dxa"/>
          </w:tcPr>
          <w:p w:rsidR="003F2F0D" w:rsidRDefault="003F2F0D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3F2F0D">
        <w:tc>
          <w:tcPr>
            <w:tcW w:w="7270" w:type="dxa"/>
          </w:tcPr>
          <w:p w:rsidR="003F2F0D" w:rsidRDefault="00F129F9">
            <w:pPr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Osservare,descrivere</w:t>
            </w:r>
            <w:proofErr w:type="spellEnd"/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ed analizzare fenomeni appartenenti alla realtà naturale ed artificiale e riconoscere nelle varie forme i concetti di sistema e di complessità</w:t>
            </w:r>
          </w:p>
          <w:p w:rsidR="003F2F0D" w:rsidRDefault="00F129F9">
            <w:pPr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Analizzare qualitativamente e quantitativamente fenomeni legati alle trasformazioni di energ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ia a partire dall’esperienza</w:t>
            </w:r>
          </w:p>
          <w:p w:rsidR="003F2F0D" w:rsidRDefault="00F129F9">
            <w:pPr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Essere consapevole delle potenzialità e dei limiti delle tecnologie nel contesto culturale e sociale in cui vengono applicate</w:t>
            </w:r>
          </w:p>
        </w:tc>
        <w:tc>
          <w:tcPr>
            <w:tcW w:w="2640" w:type="dxa"/>
          </w:tcPr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base non raggiunto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base 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Intermedio </w:t>
            </w:r>
          </w:p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avanzato</w:t>
            </w:r>
          </w:p>
        </w:tc>
      </w:tr>
      <w:tr w:rsidR="003F2F0D">
        <w:tc>
          <w:tcPr>
            <w:tcW w:w="7270" w:type="dxa"/>
          </w:tcPr>
          <w:p w:rsidR="003F2F0D" w:rsidRDefault="00F129F9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Asse storico-sociale</w:t>
            </w:r>
          </w:p>
        </w:tc>
        <w:tc>
          <w:tcPr>
            <w:tcW w:w="2640" w:type="dxa"/>
          </w:tcPr>
          <w:p w:rsidR="003F2F0D" w:rsidRDefault="003F2F0D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3F2F0D">
        <w:trPr>
          <w:trHeight w:val="1780"/>
        </w:trPr>
        <w:tc>
          <w:tcPr>
            <w:tcW w:w="7270" w:type="dxa"/>
          </w:tcPr>
          <w:p w:rsidR="003F2F0D" w:rsidRDefault="00F129F9">
            <w:pPr>
              <w:numPr>
                <w:ilvl w:val="0"/>
                <w:numId w:val="7"/>
              </w:num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Comprendere il cambiamento e la diversità dei tempi storici in una dimensione diacronica attraverso il confronto tra epoche diverse e in una dimensione sincronica attraverso il confronto tra aree geografiche e culturali</w:t>
            </w:r>
          </w:p>
          <w:p w:rsidR="003F2F0D" w:rsidRDefault="00F129F9">
            <w:pPr>
              <w:numPr>
                <w:ilvl w:val="0"/>
                <w:numId w:val="7"/>
              </w:num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Collocare l’esperienza personale in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un sistema di regole fondato sul reciproco riconoscimento dei diritti garantiti dalla Costituzione a tutela della persona, della collettività e dell’ambiente</w:t>
            </w:r>
          </w:p>
          <w:p w:rsidR="003F2F0D" w:rsidRDefault="00F129F9">
            <w:pPr>
              <w:numPr>
                <w:ilvl w:val="0"/>
                <w:numId w:val="7"/>
              </w:num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Riconoscere le caratteristiche essenziali del sistema socio-economico per orientarsi nel tessuto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produttivo de proprio territorio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2640" w:type="dxa"/>
          </w:tcPr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base non raggiunto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base </w:t>
            </w:r>
          </w:p>
          <w:p w:rsidR="003F2F0D" w:rsidRDefault="00F129F9">
            <w:pPr>
              <w:ind w:hanging="60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Livello Intermedio </w:t>
            </w:r>
          </w:p>
          <w:p w:rsidR="003F2F0D" w:rsidRDefault="00F129F9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Livello avanzato</w:t>
            </w:r>
          </w:p>
          <w:p w:rsidR="003F2F0D" w:rsidRDefault="003F2F0D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3F2F0D" w:rsidRDefault="00F129F9">
      <w:pPr>
        <w:ind w:hanging="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 xml:space="preserve">Livello base </w:t>
      </w:r>
      <w:r>
        <w:rPr>
          <w:rFonts w:ascii="Trebuchet MS" w:eastAsia="Trebuchet MS" w:hAnsi="Trebuchet MS" w:cs="Trebuchet MS"/>
          <w:sz w:val="16"/>
          <w:szCs w:val="16"/>
        </w:rPr>
        <w:t>Lo studente svolge compiti semplici in situazioni note, mostrando di possedere conoscenze ed abilità essenziali e di saper applicare regole e procedure fondamentali</w:t>
      </w:r>
    </w:p>
    <w:p w:rsidR="003F2F0D" w:rsidRDefault="00F129F9">
      <w:pPr>
        <w:ind w:hanging="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 xml:space="preserve">Livello Intermedio </w:t>
      </w:r>
      <w:r>
        <w:rPr>
          <w:rFonts w:ascii="Trebuchet MS" w:eastAsia="Trebuchet MS" w:hAnsi="Trebuchet MS" w:cs="Trebuchet MS"/>
          <w:sz w:val="16"/>
          <w:szCs w:val="16"/>
        </w:rPr>
        <w:t>Lo studente svolge compiti e risolve problemi complessi in situazioni no</w:t>
      </w:r>
      <w:r>
        <w:rPr>
          <w:rFonts w:ascii="Trebuchet MS" w:eastAsia="Trebuchet MS" w:hAnsi="Trebuchet MS" w:cs="Trebuchet MS"/>
          <w:sz w:val="16"/>
          <w:szCs w:val="16"/>
        </w:rPr>
        <w:t>te, compie scelte consapevoli mostrando di saper utilizzare le conoscenze e le abilità acquisite</w:t>
      </w:r>
    </w:p>
    <w:p w:rsidR="003F2F0D" w:rsidRDefault="00F129F9">
      <w:pPr>
        <w:ind w:hanging="6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Livello avanzato</w:t>
      </w:r>
      <w:r>
        <w:rPr>
          <w:rFonts w:ascii="Trebuchet MS" w:eastAsia="Trebuchet MS" w:hAnsi="Trebuchet MS" w:cs="Trebuchet MS"/>
          <w:sz w:val="16"/>
          <w:szCs w:val="16"/>
        </w:rPr>
        <w:t>: Lo studente svolge compiti e problemi complessi in situazioni anche non note, mostrando padronanza nell’uso delle conoscenze e delle abilità.</w:t>
      </w:r>
      <w:r>
        <w:rPr>
          <w:rFonts w:ascii="Trebuchet MS" w:eastAsia="Trebuchet MS" w:hAnsi="Trebuchet MS" w:cs="Trebuchet MS"/>
          <w:sz w:val="16"/>
          <w:szCs w:val="16"/>
        </w:rPr>
        <w:t xml:space="preserve"> Sa proporre e sostenere le proprie opinioni e assumere autonomamente decisioni consapevoli</w:t>
      </w:r>
    </w:p>
    <w:p w:rsidR="003F2F0D" w:rsidRDefault="00F129F9">
      <w:pPr>
        <w:ind w:hanging="60"/>
        <w:jc w:val="both"/>
        <w:rPr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 xml:space="preserve">Livello di base non raggiunto </w:t>
      </w:r>
      <w:r>
        <w:rPr>
          <w:rFonts w:ascii="Trebuchet MS" w:eastAsia="Trebuchet MS" w:hAnsi="Trebuchet MS" w:cs="Trebuchet MS"/>
          <w:sz w:val="16"/>
          <w:szCs w:val="16"/>
        </w:rPr>
        <w:t xml:space="preserve">Lo studente non riesce a svolgere semplici compiti neanche in situazioni note, mostrando di non avere acquisito conoscenze ed abilità essenziali e di non saper applicare regole e procedure fondamentali. 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F2F0D">
      <w:pgSz w:w="11906" w:h="16838"/>
      <w:pgMar w:top="901" w:right="1133" w:bottom="90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F9" w:rsidRDefault="00F129F9">
      <w:r>
        <w:separator/>
      </w:r>
    </w:p>
  </w:endnote>
  <w:endnote w:type="continuationSeparator" w:id="0">
    <w:p w:rsidR="00F129F9" w:rsidRDefault="00F1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0D" w:rsidRDefault="00F129F9">
    <w:pPr>
      <w:tabs>
        <w:tab w:val="center" w:pos="4819"/>
        <w:tab w:val="right" w:pos="9638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3F2F0D" w:rsidRDefault="003F2F0D">
    <w:pPr>
      <w:tabs>
        <w:tab w:val="center" w:pos="4819"/>
        <w:tab w:val="right" w:pos="9638"/>
      </w:tabs>
      <w:spacing w:after="708"/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0D" w:rsidRDefault="00F129F9">
    <w:pPr>
      <w:tabs>
        <w:tab w:val="center" w:pos="4819"/>
        <w:tab w:val="right" w:pos="9638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874B7E">
      <w:rPr>
        <w:sz w:val="24"/>
        <w:szCs w:val="24"/>
      </w:rPr>
      <w:fldChar w:fldCharType="separate"/>
    </w:r>
    <w:r w:rsidR="0082108B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  <w:p w:rsidR="003F2F0D" w:rsidRDefault="00F129F9">
    <w:pPr>
      <w:tabs>
        <w:tab w:val="center" w:pos="4819"/>
        <w:tab w:val="right" w:pos="9638"/>
      </w:tabs>
      <w:spacing w:after="708"/>
      <w:ind w:right="360"/>
      <w:rPr>
        <w:i/>
        <w:sz w:val="18"/>
        <w:szCs w:val="18"/>
      </w:rPr>
    </w:pPr>
    <w:r>
      <w:rPr>
        <w:i/>
        <w:sz w:val="18"/>
        <w:szCs w:val="18"/>
      </w:rPr>
      <w:t>Liceo Scientifico “L. Siciliani” _ Catanzaro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F9" w:rsidRDefault="00F129F9">
      <w:r>
        <w:separator/>
      </w:r>
    </w:p>
  </w:footnote>
  <w:footnote w:type="continuationSeparator" w:id="0">
    <w:p w:rsidR="00F129F9" w:rsidRDefault="00F1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CC2"/>
    <w:multiLevelType w:val="multilevel"/>
    <w:tmpl w:val="CB3E9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74F"/>
    <w:multiLevelType w:val="multilevel"/>
    <w:tmpl w:val="928EBD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714671F"/>
    <w:multiLevelType w:val="multilevel"/>
    <w:tmpl w:val="AFAA96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8697500"/>
    <w:multiLevelType w:val="multilevel"/>
    <w:tmpl w:val="8C344D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83F23C4"/>
    <w:multiLevelType w:val="multilevel"/>
    <w:tmpl w:val="94A61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BC20E4"/>
    <w:multiLevelType w:val="multilevel"/>
    <w:tmpl w:val="0E202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806C49"/>
    <w:multiLevelType w:val="multilevel"/>
    <w:tmpl w:val="FEF6DD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F7A4BCF"/>
    <w:multiLevelType w:val="multilevel"/>
    <w:tmpl w:val="0C66F3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0D"/>
    <w:rsid w:val="003F2F0D"/>
    <w:rsid w:val="0082108B"/>
    <w:rsid w:val="00874B7E"/>
    <w:rsid w:val="00F1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4B20-FC6E-438F-9757-6907392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D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56AC"/>
    <w:pPr>
      <w:ind w:left="720"/>
      <w:contextualSpacing/>
    </w:p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h/iumf8NxWlyvw1gejCyW32OIA==">AMUW2mXNz7EjKZzoahwlSAqYFOP+vlVOK2+DY1dYAHEs+iRvh52Ga8poIcJ9ivsK5izWKUQxdumhmjLaNRYkk6Vo1s9Mfd2hmJ76UklBHWdO26cYEaay3VLnsn7yfjc8DqIXNvoRaK2S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Bianco</cp:lastModifiedBy>
  <cp:revision>3</cp:revision>
  <dcterms:created xsi:type="dcterms:W3CDTF">2021-10-05T14:15:00Z</dcterms:created>
  <dcterms:modified xsi:type="dcterms:W3CDTF">2021-10-05T14:22:00Z</dcterms:modified>
</cp:coreProperties>
</file>