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568EE" w:rsidRPr="001568EE" w:rsidRDefault="00E42007" w:rsidP="004578D3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1568EE" w:rsidRPr="00484D3A">
        <w:rPr>
          <w:rFonts w:asciiTheme="minorHAnsi" w:hAnsiTheme="minorHAnsi"/>
          <w:b/>
          <w:sz w:val="22"/>
          <w:szCs w:val="22"/>
        </w:rPr>
        <w:t xml:space="preserve">SCIOPERO GENERALE. </w:t>
      </w:r>
      <w:r w:rsidR="001568EE" w:rsidRPr="001568EE">
        <w:rPr>
          <w:rFonts w:asciiTheme="minorHAnsi" w:hAnsiTheme="minorHAnsi"/>
          <w:b/>
          <w:sz w:val="22"/>
          <w:szCs w:val="22"/>
          <w:u w:val="single"/>
        </w:rPr>
        <w:t>Azioni di sciopero previste per il 2 dicembre 2022.</w:t>
      </w:r>
    </w:p>
    <w:p w:rsidR="00E42007" w:rsidRDefault="00E42007" w:rsidP="004578D3">
      <w:pPr>
        <w:pStyle w:val="Default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B44AE"/>
    <w:rsid w:val="007F7E67"/>
    <w:rsid w:val="008048F5"/>
    <w:rsid w:val="008661F0"/>
    <w:rsid w:val="008F5947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34</cp:revision>
  <cp:lastPrinted>2021-09-09T10:28:00Z</cp:lastPrinted>
  <dcterms:created xsi:type="dcterms:W3CDTF">2021-02-20T10:38:00Z</dcterms:created>
  <dcterms:modified xsi:type="dcterms:W3CDTF">2022-11-26T09:36:00Z</dcterms:modified>
</cp:coreProperties>
</file>